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E9" w:rsidRPr="009558F2" w:rsidRDefault="007A7334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Публичная оферта</w:t>
      </w:r>
    </w:p>
    <w:p w:rsidR="009558F2" w:rsidRDefault="009558F2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558F2" w:rsidRPr="009558F2" w:rsidRDefault="009558F2" w:rsidP="009558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58F2">
        <w:rPr>
          <w:rFonts w:ascii="Times New Roman" w:hAnsi="Times New Roman"/>
          <w:bCs/>
          <w:sz w:val="24"/>
          <w:szCs w:val="24"/>
          <w:lang w:eastAsia="ru-RU"/>
        </w:rPr>
        <w:t>г.Борисоглебск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 и основные термины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7334" w:rsidRPr="007A7334" w:rsidRDefault="001604E9" w:rsidP="007A7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3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7334" w:rsidRPr="007A7334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7A7334">
        <w:rPr>
          <w:rFonts w:ascii="Times New Roman" w:hAnsi="Times New Roman"/>
          <w:sz w:val="24"/>
          <w:szCs w:val="24"/>
          <w:lang w:eastAsia="ru-RU"/>
        </w:rPr>
        <w:t>Поставщик/</w:t>
      </w:r>
      <w:r w:rsidR="007A7334" w:rsidRPr="007A7334">
        <w:rPr>
          <w:rFonts w:ascii="Times New Roman" w:hAnsi="Times New Roman"/>
          <w:sz w:val="24"/>
          <w:szCs w:val="24"/>
          <w:lang w:eastAsia="ru-RU"/>
        </w:rPr>
        <w:t>Продавец - общество с ограниченной ответственностью "</w:t>
      </w:r>
      <w:r w:rsidR="007A7334">
        <w:rPr>
          <w:rFonts w:ascii="Times New Roman" w:hAnsi="Times New Roman"/>
          <w:sz w:val="24"/>
          <w:szCs w:val="24"/>
          <w:lang w:eastAsia="ru-RU"/>
        </w:rPr>
        <w:t>Сталь-Сервис" (</w:t>
      </w:r>
      <w:r w:rsidR="007A7334" w:rsidRPr="007A7334">
        <w:rPr>
          <w:rFonts w:ascii="Times New Roman" w:hAnsi="Times New Roman"/>
          <w:sz w:val="24"/>
          <w:szCs w:val="24"/>
          <w:lang w:eastAsia="ru-RU"/>
        </w:rPr>
        <w:t xml:space="preserve">ОГРН </w:t>
      </w:r>
      <w:r w:rsidR="007A7334">
        <w:rPr>
          <w:rFonts w:ascii="Times New Roman" w:hAnsi="Times New Roman"/>
          <w:sz w:val="24"/>
          <w:szCs w:val="24"/>
          <w:lang w:eastAsia="ru-RU"/>
        </w:rPr>
        <w:t>11333668005723</w:t>
      </w:r>
      <w:r w:rsidR="007A7334" w:rsidRPr="007A733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A7334">
        <w:rPr>
          <w:rFonts w:ascii="Times New Roman" w:hAnsi="Times New Roman"/>
          <w:sz w:val="24"/>
          <w:szCs w:val="24"/>
          <w:lang w:eastAsia="ru-RU"/>
        </w:rPr>
        <w:t xml:space="preserve">ИНН 3604020502), расположенное по </w:t>
      </w:r>
      <w:r w:rsidR="007A7334" w:rsidRPr="007A7334">
        <w:rPr>
          <w:rFonts w:ascii="Times New Roman" w:hAnsi="Times New Roman"/>
          <w:sz w:val="24"/>
          <w:szCs w:val="24"/>
          <w:lang w:eastAsia="ru-RU"/>
        </w:rPr>
        <w:t>адрес</w:t>
      </w:r>
      <w:r w:rsidR="007A7334">
        <w:rPr>
          <w:rFonts w:ascii="Times New Roman" w:hAnsi="Times New Roman"/>
          <w:sz w:val="24"/>
          <w:szCs w:val="24"/>
          <w:lang w:eastAsia="ru-RU"/>
        </w:rPr>
        <w:t>у</w:t>
      </w:r>
      <w:r w:rsidR="007A7334" w:rsidRPr="007A7334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7A7334">
        <w:rPr>
          <w:rFonts w:ascii="Times New Roman" w:hAnsi="Times New Roman"/>
          <w:sz w:val="24"/>
          <w:szCs w:val="24"/>
          <w:lang w:eastAsia="ru-RU"/>
        </w:rPr>
        <w:t>397160</w:t>
      </w:r>
      <w:r w:rsidR="007A7334" w:rsidRPr="007A7334">
        <w:rPr>
          <w:rFonts w:ascii="Times New Roman" w:hAnsi="Times New Roman"/>
          <w:sz w:val="24"/>
          <w:szCs w:val="24"/>
          <w:lang w:eastAsia="ru-RU"/>
        </w:rPr>
        <w:t xml:space="preserve">, г. </w:t>
      </w:r>
      <w:r w:rsidR="007A7334">
        <w:rPr>
          <w:rFonts w:ascii="Times New Roman" w:hAnsi="Times New Roman"/>
          <w:sz w:val="24"/>
          <w:szCs w:val="24"/>
          <w:lang w:eastAsia="ru-RU"/>
        </w:rPr>
        <w:t>Борисоглебск</w:t>
      </w:r>
      <w:r w:rsidR="007A7334" w:rsidRPr="007A7334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="007A7334">
        <w:rPr>
          <w:rFonts w:ascii="Times New Roman" w:hAnsi="Times New Roman"/>
          <w:sz w:val="24"/>
          <w:szCs w:val="24"/>
          <w:lang w:eastAsia="ru-RU"/>
        </w:rPr>
        <w:t>Матросовская, д. 9</w:t>
      </w:r>
      <w:r w:rsidR="00A10F32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7A7334" w:rsidRPr="007A7334" w:rsidRDefault="007A7334" w:rsidP="007A7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</w:t>
      </w:r>
      <w:r w:rsidRPr="007A7334">
        <w:rPr>
          <w:rFonts w:ascii="Times New Roman" w:hAnsi="Times New Roman"/>
          <w:sz w:val="24"/>
          <w:szCs w:val="24"/>
          <w:lang w:eastAsia="ru-RU"/>
        </w:rPr>
        <w:t xml:space="preserve">. Покупатель - любое физическое или юридическое лицо, которое оформило заказ на приобретение товара у продавца в установленном </w:t>
      </w:r>
      <w:r>
        <w:rPr>
          <w:rFonts w:ascii="Times New Roman" w:hAnsi="Times New Roman"/>
          <w:sz w:val="24"/>
          <w:szCs w:val="24"/>
          <w:lang w:eastAsia="ru-RU"/>
        </w:rPr>
        <w:t>настоящей офертой</w:t>
      </w:r>
      <w:r w:rsidRPr="007A7334">
        <w:rPr>
          <w:rFonts w:ascii="Times New Roman" w:hAnsi="Times New Roman"/>
          <w:sz w:val="24"/>
          <w:szCs w:val="24"/>
          <w:lang w:eastAsia="ru-RU"/>
        </w:rPr>
        <w:t xml:space="preserve"> порядке.</w:t>
      </w:r>
    </w:p>
    <w:p w:rsidR="007A7334" w:rsidRPr="007A7334" w:rsidRDefault="007A7334" w:rsidP="007A7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334">
        <w:rPr>
          <w:rFonts w:ascii="Times New Roman" w:hAnsi="Times New Roman"/>
          <w:sz w:val="24"/>
          <w:szCs w:val="24"/>
          <w:lang w:eastAsia="ru-RU"/>
        </w:rPr>
        <w:t>Покупатель-потребитель - физическое лицо, которое приобретает товар для личных, семейных, домашних и иных нужд, которые не связаны с его предпринимательской деятельностью.</w:t>
      </w:r>
    </w:p>
    <w:p w:rsidR="007A7334" w:rsidRPr="007A7334" w:rsidRDefault="007A7334" w:rsidP="007A7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</w:t>
      </w:r>
      <w:r w:rsidRPr="007A7334">
        <w:rPr>
          <w:rFonts w:ascii="Times New Roman" w:hAnsi="Times New Roman"/>
          <w:sz w:val="24"/>
          <w:szCs w:val="24"/>
          <w:lang w:eastAsia="ru-RU"/>
        </w:rPr>
        <w:t xml:space="preserve">. Оферта - публичное предложение продавца любому лицу заключить на ее условиях договор купли-продажи товара (далее - договор). Оферта является публичной (п. 2 ст. 437 ГК РФ). Оферта вступает в силу с момента ее размещения на сайте </w:t>
      </w:r>
      <w:r>
        <w:rPr>
          <w:rFonts w:ascii="Times New Roman" w:hAnsi="Times New Roman"/>
          <w:sz w:val="24"/>
          <w:szCs w:val="24"/>
          <w:lang w:eastAsia="ru-RU"/>
        </w:rPr>
        <w:t xml:space="preserve">в сети </w:t>
      </w:r>
      <w:r w:rsidRPr="007A7334">
        <w:rPr>
          <w:rFonts w:ascii="Times New Roman" w:hAnsi="Times New Roman"/>
          <w:sz w:val="24"/>
          <w:szCs w:val="24"/>
          <w:lang w:eastAsia="ru-RU"/>
        </w:rPr>
        <w:t>интернет и действует до ее отзыва.</w:t>
      </w:r>
    </w:p>
    <w:p w:rsidR="001604E9" w:rsidRDefault="007A7334" w:rsidP="007A7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334">
        <w:rPr>
          <w:rFonts w:ascii="Times New Roman" w:hAnsi="Times New Roman"/>
          <w:sz w:val="24"/>
          <w:szCs w:val="24"/>
          <w:lang w:eastAsia="ru-RU"/>
        </w:rPr>
        <w:t>Продавец вправе изменить или отозвать оферту в одностороннем порядке. Все изменения вступают в силу и считаются доведенными до сведения покупателя в момент размещения на Интернет-странице. Заказы, которые уже оформлены к моменту изменения или отзыва оферты, исполняются на условиях оферты, которая действовала на момент их оформления.</w:t>
      </w:r>
    </w:p>
    <w:p w:rsidR="007A7334" w:rsidRPr="007A7334" w:rsidRDefault="007A7334" w:rsidP="007A7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551FFF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1604E9" w:rsidRPr="001604E9">
        <w:rPr>
          <w:rFonts w:ascii="Times New Roman" w:hAnsi="Times New Roman"/>
          <w:b/>
          <w:bCs/>
          <w:sz w:val="24"/>
          <w:szCs w:val="24"/>
          <w:lang w:eastAsia="ru-RU"/>
        </w:rPr>
        <w:t>. Предмет договора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551FFF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1604E9" w:rsidRPr="001604E9">
        <w:rPr>
          <w:rFonts w:ascii="Times New Roman" w:hAnsi="Times New Roman"/>
          <w:sz w:val="24"/>
          <w:szCs w:val="24"/>
          <w:lang w:eastAsia="ru-RU"/>
        </w:rPr>
        <w:t xml:space="preserve">.1. </w:t>
      </w:r>
      <w:r>
        <w:rPr>
          <w:rFonts w:ascii="Times New Roman" w:hAnsi="Times New Roman"/>
          <w:sz w:val="24"/>
          <w:szCs w:val="24"/>
          <w:lang w:eastAsia="ru-RU"/>
        </w:rPr>
        <w:t>Поставщик/</w:t>
      </w:r>
      <w:r w:rsidR="005F3AF2" w:rsidRPr="005F3AF2">
        <w:rPr>
          <w:rFonts w:ascii="Times New Roman" w:hAnsi="Times New Roman"/>
          <w:sz w:val="24"/>
          <w:szCs w:val="24"/>
          <w:lang w:eastAsia="ru-RU"/>
        </w:rPr>
        <w:t>П</w:t>
      </w:r>
      <w:r w:rsidR="005F3AF2">
        <w:rPr>
          <w:rFonts w:ascii="Times New Roman" w:hAnsi="Times New Roman"/>
          <w:sz w:val="24"/>
          <w:szCs w:val="24"/>
          <w:lang w:eastAsia="ru-RU"/>
        </w:rPr>
        <w:t>родавец</w:t>
      </w:r>
      <w:r w:rsidR="005F3AF2" w:rsidRPr="005F3AF2">
        <w:rPr>
          <w:rFonts w:ascii="Times New Roman" w:hAnsi="Times New Roman"/>
          <w:sz w:val="24"/>
          <w:szCs w:val="24"/>
          <w:lang w:eastAsia="ru-RU"/>
        </w:rPr>
        <w:t xml:space="preserve"> обязуется передать Покупателю товар с индивидуально-определёнными свойствами (далее – Товар) в обусловленные настоящим договором сроки, а Покупатель обязуется принять</w:t>
      </w:r>
      <w:r w:rsidR="005F3AF2">
        <w:rPr>
          <w:rFonts w:ascii="Times New Roman" w:hAnsi="Times New Roman"/>
          <w:sz w:val="24"/>
          <w:szCs w:val="24"/>
          <w:lang w:eastAsia="ru-RU"/>
        </w:rPr>
        <w:t xml:space="preserve"> и оплатить его в полном объеме</w:t>
      </w:r>
      <w:r w:rsidR="001604E9" w:rsidRPr="001604E9">
        <w:rPr>
          <w:rFonts w:ascii="Times New Roman" w:hAnsi="Times New Roman"/>
          <w:sz w:val="24"/>
          <w:szCs w:val="24"/>
          <w:lang w:eastAsia="ru-RU"/>
        </w:rPr>
        <w:t>.</w:t>
      </w:r>
    </w:p>
    <w:p w:rsidR="001604E9" w:rsidRDefault="00551FFF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1604E9" w:rsidRPr="001604E9"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Pr="00551FFF">
        <w:rPr>
          <w:rFonts w:ascii="Times New Roman" w:hAnsi="Times New Roman"/>
          <w:sz w:val="24"/>
          <w:szCs w:val="24"/>
          <w:lang w:eastAsia="ru-RU"/>
        </w:rPr>
        <w:t>Покупатель приобретает товар для личного, семейного, домашнего или иного использования, не связанного с осуществлением предпринимательской деятельности. Поставляемый Тов</w:t>
      </w:r>
      <w:r>
        <w:rPr>
          <w:rFonts w:ascii="Times New Roman" w:hAnsi="Times New Roman"/>
          <w:sz w:val="24"/>
          <w:szCs w:val="24"/>
          <w:lang w:eastAsia="ru-RU"/>
        </w:rPr>
        <w:t>ар свободен от прав третьих лиц</w:t>
      </w:r>
      <w:r w:rsidR="001604E9" w:rsidRPr="001604E9">
        <w:rPr>
          <w:rFonts w:ascii="Times New Roman" w:hAnsi="Times New Roman"/>
          <w:sz w:val="24"/>
          <w:szCs w:val="24"/>
          <w:lang w:eastAsia="ru-RU"/>
        </w:rPr>
        <w:t>.</w:t>
      </w:r>
    </w:p>
    <w:p w:rsidR="007A7334" w:rsidRPr="001604E9" w:rsidRDefault="007A7334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</w:t>
      </w:r>
      <w:r w:rsidRPr="007A7334">
        <w:t xml:space="preserve"> </w:t>
      </w:r>
      <w:r w:rsidRPr="007A7334">
        <w:rPr>
          <w:rFonts w:ascii="Times New Roman" w:hAnsi="Times New Roman"/>
          <w:sz w:val="24"/>
          <w:szCs w:val="24"/>
          <w:lang w:eastAsia="ru-RU"/>
        </w:rPr>
        <w:t>Акцептом оферты признается момент, когда покупатель оформил заказ товара у продавца. С этого момента договор считается заключенным.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51FFF">
        <w:rPr>
          <w:rFonts w:ascii="Times New Roman" w:hAnsi="Times New Roman"/>
          <w:b/>
          <w:sz w:val="24"/>
          <w:szCs w:val="24"/>
          <w:lang w:eastAsia="ru-RU"/>
        </w:rPr>
        <w:t>. Условия поставки товара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2.1. Поставка Товара осуществляется в течение 60 (шестидесяти) рабочих дней с момента получения Поставщиком от Покупателя предо</w:t>
      </w:r>
      <w:r w:rsidR="0023729B">
        <w:rPr>
          <w:rFonts w:ascii="Times New Roman" w:hAnsi="Times New Roman"/>
          <w:sz w:val="24"/>
          <w:szCs w:val="24"/>
          <w:lang w:eastAsia="ru-RU"/>
        </w:rPr>
        <w:t>платы в размере не менее 5</w:t>
      </w:r>
      <w:r w:rsidRPr="00551FFF">
        <w:rPr>
          <w:rFonts w:ascii="Times New Roman" w:hAnsi="Times New Roman"/>
          <w:sz w:val="24"/>
          <w:szCs w:val="24"/>
          <w:lang w:eastAsia="ru-RU"/>
        </w:rPr>
        <w:t>0 % от суммы заказа. Срок поставки Товара может изменяться по нез</w:t>
      </w:r>
      <w:r w:rsidR="00A10F32">
        <w:rPr>
          <w:rFonts w:ascii="Times New Roman" w:hAnsi="Times New Roman"/>
          <w:sz w:val="24"/>
          <w:szCs w:val="24"/>
          <w:lang w:eastAsia="ru-RU"/>
        </w:rPr>
        <w:t>ависящим от Поставщика причинам</w:t>
      </w:r>
      <w:r w:rsidRPr="00551FFF">
        <w:rPr>
          <w:rFonts w:ascii="Times New Roman" w:hAnsi="Times New Roman"/>
          <w:sz w:val="24"/>
          <w:szCs w:val="24"/>
          <w:lang w:eastAsia="ru-RU"/>
        </w:rPr>
        <w:t>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2.2. О готовности Товара к отгрузке Поставщик уведомляет Покупателя за 1 (один) рабочий день. Вместе с товаром Продавец предоставляет следующие, надлежащим образом оформленные и подписанные, товаросопроводительные документы: расходная накладная, гарантийный талон.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2.3. После получения уведомления о готовности Товара к отгрузке, Товар находится на бесплатном хранении у Поставщика в течение 7 (семи) календарных дней. По истечении срока бесплатного хранения Товара на складе Поставщика, Покупатель обязуется возместить Поставщику расходы за хранение в размере 200 (двести) рублей за каждый день хранения. При этом срок платного хранения на складе Поставщика не может превышать 30 (тридцать) календарных дней.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2.4. Продавец передает Покупателю Товар в упаковке (при необходимости), обеспечивающей его сохранность во время транспортировки, а также защищающей от воздействия негативных атмосферных явлений.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2.5. Передача Товара в собственность Покупателя осуществляется в момент приемки им Товара на складе Поставщика или по адресу, указанному в Спецификации, путем подписания товаросопроводительных документов. При уклонении от подписания передаточного документа и/или отсутствия претензий к Товару, товар считается принятым Покупателем по количеству и внешнему виду без нареканий в полном объеме.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2.6. При получении Товара Покупатель, либо представитель Покупателя, уполномоченный на приемку Товара, ставит свою подпись в складском документе, чем подтверждает получение пакета товаросопроводительных документов.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lastRenderedPageBreak/>
        <w:t>2.7. Представитель Покупателя, уполномоченный на приемку Товара, обязан подтвердить свои полномочия путем представления паспорта и доверенности, оформленной в соответствии с требованиями действующего законодательства РФ (ст. 185 ГК РФ), при этом доверенность либо ее заверенная Покупателем копия передается Поставщику.</w:t>
      </w:r>
    </w:p>
    <w:p w:rsid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2.8. В случае получения Товара представителем Покупателя по складским документам, выписанным на имя Покупателя и переданным Покупателем этому лицу, Покупатель подтверждает, что уведомлен и согласен с тем, что подпись указанного представителя в складском документе гарантирует отсутствие у Покупателя претензий по количеству, внешнему виду, качеству,</w:t>
      </w:r>
      <w:r w:rsidR="00083AFE">
        <w:rPr>
          <w:rFonts w:ascii="Times New Roman" w:hAnsi="Times New Roman"/>
          <w:sz w:val="24"/>
          <w:szCs w:val="24"/>
          <w:lang w:eastAsia="ru-RU"/>
        </w:rPr>
        <w:t xml:space="preserve"> ассортименту товара.</w:t>
      </w:r>
    </w:p>
    <w:p w:rsidR="009558F2" w:rsidRPr="00551FFF" w:rsidRDefault="009558F2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FFF" w:rsidRDefault="00551FFF" w:rsidP="0055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083AFE">
        <w:rPr>
          <w:rFonts w:ascii="Times New Roman" w:hAnsi="Times New Roman"/>
          <w:b/>
          <w:sz w:val="24"/>
          <w:szCs w:val="24"/>
          <w:lang w:eastAsia="ru-RU"/>
        </w:rPr>
        <w:t>. Условия гарантии</w:t>
      </w:r>
    </w:p>
    <w:p w:rsidR="00083AFE" w:rsidRPr="00262A9F" w:rsidRDefault="00083AFE" w:rsidP="00262A9F">
      <w:pPr>
        <w:pStyle w:val="2"/>
        <w:numPr>
          <w:ilvl w:val="0"/>
          <w:numId w:val="0"/>
        </w:numPr>
        <w:spacing w:before="0" w:after="0"/>
        <w:ind w:left="1080" w:hanging="796"/>
        <w:rPr>
          <w:b/>
          <w:iCs/>
          <w:color w:val="000000"/>
          <w:sz w:val="20"/>
          <w:szCs w:val="20"/>
          <w:lang w:eastAsia="ru-RU"/>
        </w:rPr>
      </w:pPr>
      <w:r>
        <w:rPr>
          <w:b/>
          <w:sz w:val="24"/>
          <w:szCs w:val="24"/>
          <w:lang w:eastAsia="ru-RU"/>
        </w:rPr>
        <w:t>(*</w:t>
      </w:r>
      <w:r w:rsidRPr="00083AFE">
        <w:rPr>
          <w:b/>
          <w:sz w:val="16"/>
          <w:szCs w:val="16"/>
          <w:lang w:eastAsia="ru-RU"/>
        </w:rPr>
        <w:t>Действуют при соблюдении «</w:t>
      </w:r>
      <w:r w:rsidRPr="00083AFE">
        <w:rPr>
          <w:b/>
          <w:iCs/>
          <w:color w:val="000000"/>
          <w:sz w:val="16"/>
          <w:szCs w:val="16"/>
          <w:lang w:eastAsia="ru-RU"/>
        </w:rPr>
        <w:t>Правил приемки, разгрузки, хранения и монтажа продукции» Приложение № 1 к Публичной оферте</w:t>
      </w:r>
      <w:r>
        <w:rPr>
          <w:b/>
          <w:iCs/>
          <w:color w:val="000000"/>
          <w:sz w:val="16"/>
          <w:szCs w:val="16"/>
          <w:lang w:eastAsia="ru-RU"/>
        </w:rPr>
        <w:t>)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3.1.</w:t>
      </w:r>
      <w:r w:rsidRPr="00551FFF">
        <w:rPr>
          <w:rFonts w:ascii="Times New Roman" w:hAnsi="Times New Roman"/>
          <w:sz w:val="24"/>
          <w:szCs w:val="24"/>
          <w:lang w:eastAsia="ru-RU"/>
        </w:rPr>
        <w:tab/>
        <w:t>На эконом сегмент, т.е. на металл толщиной до 0,45 – 1 месяц.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3.2.</w:t>
      </w:r>
      <w:r w:rsidRPr="00551FFF">
        <w:rPr>
          <w:rFonts w:ascii="Times New Roman" w:hAnsi="Times New Roman"/>
          <w:sz w:val="24"/>
          <w:szCs w:val="24"/>
          <w:lang w:eastAsia="ru-RU"/>
        </w:rPr>
        <w:tab/>
        <w:t>На металл, где гарантия установлена заводом-изготовителем, действует указанная гарантия.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3.3.</w:t>
      </w:r>
      <w:r w:rsidRPr="00551FFF">
        <w:rPr>
          <w:rFonts w:ascii="Times New Roman" w:hAnsi="Times New Roman"/>
          <w:sz w:val="24"/>
          <w:szCs w:val="24"/>
          <w:lang w:eastAsia="ru-RU"/>
        </w:rPr>
        <w:tab/>
        <w:t>Если наступил гарантийный случай, П</w:t>
      </w:r>
      <w:r w:rsidR="007A7334">
        <w:rPr>
          <w:rFonts w:ascii="Times New Roman" w:hAnsi="Times New Roman"/>
          <w:sz w:val="24"/>
          <w:szCs w:val="24"/>
          <w:lang w:eastAsia="ru-RU"/>
        </w:rPr>
        <w:t>окупатель</w:t>
      </w:r>
      <w:r w:rsidRPr="00551FFF">
        <w:rPr>
          <w:rFonts w:ascii="Times New Roman" w:hAnsi="Times New Roman"/>
          <w:sz w:val="24"/>
          <w:szCs w:val="24"/>
          <w:lang w:eastAsia="ru-RU"/>
        </w:rPr>
        <w:t xml:space="preserve"> своими силами производит демонтаж и монтаж спорного товара и осуществляет его доставку до Поставщика. При этом расходы по транспортировке спорного товара Поставщиком не компенсируются. Продавец производит или замену товара или возвращает денежные средства.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3.4.</w:t>
      </w:r>
      <w:r w:rsidRPr="00551FFF">
        <w:rPr>
          <w:rFonts w:ascii="Times New Roman" w:hAnsi="Times New Roman"/>
          <w:sz w:val="24"/>
          <w:szCs w:val="24"/>
          <w:lang w:eastAsia="ru-RU"/>
        </w:rPr>
        <w:tab/>
        <w:t>Приемка по цвету проводится в обязательном порядке до монтажа товара.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3.5.</w:t>
      </w:r>
      <w:r w:rsidRPr="00551FFF">
        <w:rPr>
          <w:rFonts w:ascii="Times New Roman" w:hAnsi="Times New Roman"/>
          <w:sz w:val="24"/>
          <w:szCs w:val="24"/>
          <w:lang w:eastAsia="ru-RU"/>
        </w:rPr>
        <w:tab/>
        <w:t>Покупатель уведомлен и согласен с тем, что цветопередача на образцах может отличаться от приобретенного товара в связи различием партий товара.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3.6.</w:t>
      </w:r>
      <w:r w:rsidRPr="00551FFF">
        <w:rPr>
          <w:rFonts w:ascii="Times New Roman" w:hAnsi="Times New Roman"/>
          <w:sz w:val="24"/>
          <w:szCs w:val="24"/>
          <w:lang w:eastAsia="ru-RU"/>
        </w:rPr>
        <w:tab/>
        <w:t xml:space="preserve">Товар, смонтированный Покупателем, обмену и возврату не подлежит. 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3.7.</w:t>
      </w:r>
      <w:r w:rsidRPr="00551FFF">
        <w:rPr>
          <w:rFonts w:ascii="Times New Roman" w:hAnsi="Times New Roman"/>
          <w:sz w:val="24"/>
          <w:szCs w:val="24"/>
          <w:lang w:eastAsia="ru-RU"/>
        </w:rPr>
        <w:tab/>
        <w:t xml:space="preserve"> В случае дозаказа Товара Покупатель понимает и принимает факт возможности разнооттеночности Товара, обусловленное различностью партий.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3.8.</w:t>
      </w:r>
      <w:r w:rsidRPr="00551FFF">
        <w:rPr>
          <w:rFonts w:ascii="Times New Roman" w:hAnsi="Times New Roman"/>
          <w:sz w:val="24"/>
          <w:szCs w:val="24"/>
          <w:lang w:eastAsia="ru-RU"/>
        </w:rPr>
        <w:tab/>
        <w:t>Все разногласия, связанные с разнооттеночностью Товара должны быть урегулированы до начала монтажа. При выявлении указанных недостатков, необходимо прекратить монтаж изделий и незамедлительно проинформировать представителя Поставщика.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3.9.</w:t>
      </w:r>
      <w:r w:rsidRPr="00551FFF">
        <w:rPr>
          <w:rFonts w:ascii="Times New Roman" w:hAnsi="Times New Roman"/>
          <w:sz w:val="24"/>
          <w:szCs w:val="24"/>
          <w:lang w:eastAsia="ru-RU"/>
        </w:rPr>
        <w:tab/>
        <w:t xml:space="preserve"> Товар, изготовленный по индивидуальному размеру, возврату и обмену не подлежит.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51FFF">
        <w:rPr>
          <w:rFonts w:ascii="Times New Roman" w:hAnsi="Times New Roman"/>
          <w:b/>
          <w:sz w:val="24"/>
          <w:szCs w:val="24"/>
          <w:lang w:eastAsia="ru-RU"/>
        </w:rPr>
        <w:t>. Права и обязанности сторон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4.1. Поставщик обязуется: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4.1.1. Передать Покупателю в собственность Товар, который полностью соответствует настоящему договору.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4.2. Поставщик имеет право: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4.2.1. Принять на возврат товар ненадлежащего качества в случае, если сохранены его товарный вид, потребительские свойства, а также документ, подтверждающий факт и условия покупки указанного Товара (абз. 3 п. 1 ст. 25 «Закон о защите прав потребителей»).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4.2.2. На фото и видеосъемку результатов выполненных работ с использованием поставленного Товара без указания данных Покупателя. А также, Поставщик имеет право на публикацию фото и видеоматериалов в рекламных целях (интернет, портфолио и т.д.) без дополнительного согласования с Покупателем.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4.2. Покупатель обязуется: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4.2.1. До заключения настоящего договора ознакомиться с предоставляемой Продавцом информацией о Товаре, о цене и об условиях приобретения Товара, о порядке оплаты, а в случае отсутствия интересующей Покупателя информации либо при необходимости получения дополнительных сведений, письменно запросить у Продавца такие сведения (ст. 8 «Закон о защите прав потребителей»).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4.2.2. Произвести оплату товара в порядке и в сроки, предусмотренные настоящим договором.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4.2.3. Обеспечить своевременную приемку Товара. В случае если Покупатель отказался принимать Товар без уважительной причины, то он обязан оплатить транспортные расходы Поставщика.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4.2.4. Обеспечить условия хранения Товара.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4.3. Покупатель имеет право: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4.3.1. До передачи ему товара вправе отказаться от исполнения договора при условии возмещения Продавцу расходов, понесенных в связи с совершением действий по выполнению условий настоящего договора.</w:t>
      </w:r>
    </w:p>
    <w:p w:rsidR="00551FFF" w:rsidRPr="00A10F32" w:rsidRDefault="00551FFF" w:rsidP="00A10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0F32">
        <w:rPr>
          <w:rFonts w:ascii="Times New Roman" w:hAnsi="Times New Roman"/>
          <w:b/>
          <w:sz w:val="24"/>
          <w:szCs w:val="24"/>
          <w:lang w:eastAsia="ru-RU"/>
        </w:rPr>
        <w:t>5. Цена договора и порядок расчетов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5.1. Стоимость товара согласовывается сторонами и указывается в Спецификации (приложение к настоящему договору).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5.2. Покупатель производит оплату в соответствии с условиями Спецификации (приложение к настоящему договору).</w:t>
      </w:r>
    </w:p>
    <w:p w:rsidR="00551FFF" w:rsidRPr="00A10F32" w:rsidRDefault="00551FFF" w:rsidP="00A10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0F32">
        <w:rPr>
          <w:rFonts w:ascii="Times New Roman" w:hAnsi="Times New Roman"/>
          <w:b/>
          <w:sz w:val="24"/>
          <w:szCs w:val="24"/>
          <w:lang w:eastAsia="ru-RU"/>
        </w:rPr>
        <w:t>6. Расторжение договора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6.1. Каждая из сторон вправе отказаться от договора в одностороннем внесудебном порядке в случае существенного нарушения договора другой стороной.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 xml:space="preserve">6.2. Поставщик может отказаться от исполнения договора в одностороннем порядке, если Покупатель неоднократно нарушает срок оплаты Товара. 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FF">
        <w:rPr>
          <w:rFonts w:ascii="Times New Roman" w:hAnsi="Times New Roman"/>
          <w:sz w:val="24"/>
          <w:szCs w:val="24"/>
          <w:lang w:eastAsia="ru-RU"/>
        </w:rPr>
        <w:t>6.3. Поставщик может отказаться от исполнения договора в одностороннем порядке, если Покупатель не осуществляет выборку Товара свыше 30 (тридцати) календарных дней с момента уведомления со склада Поставщика.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FFF" w:rsidRPr="00551FFF" w:rsidRDefault="00A10F32" w:rsidP="0055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551FFF" w:rsidRPr="00551FFF">
        <w:rPr>
          <w:rFonts w:ascii="Times New Roman" w:hAnsi="Times New Roman"/>
          <w:b/>
          <w:sz w:val="24"/>
          <w:szCs w:val="24"/>
          <w:lang w:eastAsia="ru-RU"/>
        </w:rPr>
        <w:t>. Ответственность сторон</w:t>
      </w:r>
    </w:p>
    <w:p w:rsidR="00551FFF" w:rsidRPr="00551FFF" w:rsidRDefault="00A10F32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551FFF" w:rsidRPr="00551FFF">
        <w:rPr>
          <w:rFonts w:ascii="Times New Roman" w:hAnsi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51FFF" w:rsidRDefault="00A10F32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551FFF" w:rsidRPr="00551FFF">
        <w:rPr>
          <w:rFonts w:ascii="Times New Roman" w:hAnsi="Times New Roman"/>
          <w:sz w:val="24"/>
          <w:szCs w:val="24"/>
          <w:lang w:eastAsia="ru-RU"/>
        </w:rPr>
        <w:t>.2. В случае нарушения сроков оплаты Покупатель уплачивает Поставщику неустойку в размере 1,0% от стоимости товара за каждый день просрочки.</w:t>
      </w:r>
    </w:p>
    <w:p w:rsidR="00A10F32" w:rsidRPr="00551FFF" w:rsidRDefault="00A10F32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FFF" w:rsidRPr="00A10F32" w:rsidRDefault="00A10F32" w:rsidP="00A10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551FFF" w:rsidRPr="00A10F32">
        <w:rPr>
          <w:rFonts w:ascii="Times New Roman" w:hAnsi="Times New Roman"/>
          <w:b/>
          <w:sz w:val="24"/>
          <w:szCs w:val="24"/>
          <w:lang w:eastAsia="ru-RU"/>
        </w:rPr>
        <w:t>. Порядок разрешения споров</w:t>
      </w:r>
    </w:p>
    <w:p w:rsidR="00551FFF" w:rsidRPr="00551FFF" w:rsidRDefault="00A10F32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551FFF" w:rsidRPr="00551FFF">
        <w:rPr>
          <w:rFonts w:ascii="Times New Roman" w:hAnsi="Times New Roman"/>
          <w:sz w:val="24"/>
          <w:szCs w:val="24"/>
          <w:lang w:eastAsia="ru-RU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51FFF" w:rsidRPr="00551FFF" w:rsidRDefault="00A10F32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551FFF" w:rsidRPr="00551FFF">
        <w:rPr>
          <w:rFonts w:ascii="Times New Roman" w:hAnsi="Times New Roman"/>
          <w:sz w:val="24"/>
          <w:szCs w:val="24"/>
          <w:lang w:eastAsia="ru-RU"/>
        </w:rPr>
        <w:t>.2. В случае несоответствия Товара по качеству Покупатель обязан в 3 (трехдневный) срок после приемки товара направить почтовым отправлением в адрес Поставщика претензию.</w:t>
      </w:r>
    </w:p>
    <w:p w:rsidR="00551FFF" w:rsidRPr="00551FFF" w:rsidRDefault="00A10F32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551FFF" w:rsidRPr="00551FFF">
        <w:rPr>
          <w:rFonts w:ascii="Times New Roman" w:hAnsi="Times New Roman"/>
          <w:sz w:val="24"/>
          <w:szCs w:val="24"/>
          <w:lang w:eastAsia="ru-RU"/>
        </w:rPr>
        <w:t>.3. Поставщик в течение 14 (четырнадцати) календарных дней обязан рассмотреть претензию и дать ответ по существу указанного вопроса.</w:t>
      </w:r>
    </w:p>
    <w:p w:rsidR="00551FFF" w:rsidRPr="00551FFF" w:rsidRDefault="00A10F32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551FFF" w:rsidRPr="00551FFF">
        <w:rPr>
          <w:rFonts w:ascii="Times New Roman" w:hAnsi="Times New Roman"/>
          <w:sz w:val="24"/>
          <w:szCs w:val="24"/>
          <w:lang w:eastAsia="ru-RU"/>
        </w:rPr>
        <w:t>.4.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FFF" w:rsidRPr="00551FFF" w:rsidRDefault="00A10F32" w:rsidP="0055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551FFF" w:rsidRPr="00551FFF">
        <w:rPr>
          <w:rFonts w:ascii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934686" w:rsidRDefault="00934686" w:rsidP="0093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9.1. Настоящий договор вступает в силу с момента его публикации на сайте и действует до момента исполнения обязательств между сторонами договора.</w:t>
      </w:r>
    </w:p>
    <w:p w:rsidR="00934686" w:rsidRDefault="00934686" w:rsidP="0093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 документы, относящиеся к данному договору и переданные по электронным каналам связи, имеют юридическую силу в том случае, если они заверены хотя бы одной из сторон.</w:t>
      </w:r>
    </w:p>
    <w:p w:rsidR="00934686" w:rsidRDefault="00934686" w:rsidP="0093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9.2.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934686" w:rsidRDefault="00934686" w:rsidP="0093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9.3. Стороны не имеют никаких сопутствующих устных договоренностей. Содержание текста настоящего договора полностью соответствует действительному волеизъявлению сторон.</w:t>
      </w:r>
    </w:p>
    <w:p w:rsidR="00934686" w:rsidRDefault="00934686" w:rsidP="0093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9.4. Оплата Счета свидетельствует о заключении договора поставки (публичный договор поставки), опубликованного в письменной форме и означает согласие с условиями поставки Товара.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FFF" w:rsidRPr="00551FFF" w:rsidRDefault="00A10F32" w:rsidP="0055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551FFF" w:rsidRPr="00551FFF">
        <w:rPr>
          <w:rFonts w:ascii="Times New Roman" w:hAnsi="Times New Roman"/>
          <w:b/>
          <w:sz w:val="24"/>
          <w:szCs w:val="24"/>
          <w:lang w:eastAsia="ru-RU"/>
        </w:rPr>
        <w:t>. Реквизиты и подписи сторон</w:t>
      </w:r>
    </w:p>
    <w:p w:rsidR="00551FFF" w:rsidRPr="00551FFF" w:rsidRDefault="00551FFF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083AFE">
        <w:rPr>
          <w:rFonts w:ascii="Times New Roman" w:hAnsi="Times New Roman"/>
          <w:sz w:val="24"/>
          <w:szCs w:val="24"/>
          <w:lang w:eastAsia="ru-RU"/>
        </w:rPr>
        <w:t>Поставщик/</w:t>
      </w:r>
      <w:r>
        <w:rPr>
          <w:rFonts w:ascii="Times New Roman" w:hAnsi="Times New Roman"/>
          <w:sz w:val="24"/>
          <w:szCs w:val="24"/>
          <w:lang w:eastAsia="ru-RU"/>
        </w:rPr>
        <w:t xml:space="preserve">Продавец:                                                                 </w:t>
      </w:r>
      <w:r w:rsidR="00083AFE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1FFF">
        <w:rPr>
          <w:rFonts w:ascii="Times New Roman" w:hAnsi="Times New Roman"/>
          <w:sz w:val="24"/>
          <w:szCs w:val="24"/>
          <w:lang w:eastAsia="ru-RU"/>
        </w:rPr>
        <w:t>Покупатель:</w:t>
      </w:r>
    </w:p>
    <w:p w:rsidR="00551FFF" w:rsidRDefault="00083AFE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ООО «Сталь-сервис»</w:t>
      </w:r>
    </w:p>
    <w:p w:rsidR="00083AFE" w:rsidRDefault="00083AFE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Адрес: 397160, Воронежская обл.,</w:t>
      </w:r>
    </w:p>
    <w:p w:rsidR="00083AFE" w:rsidRDefault="00083AFE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г.Борисоглебск, ул.Матросовская, д.9</w:t>
      </w:r>
    </w:p>
    <w:p w:rsidR="00083AFE" w:rsidRDefault="00083AFE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ИНН 3604020502</w:t>
      </w:r>
    </w:p>
    <w:p w:rsidR="00083AFE" w:rsidRDefault="00083AFE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ОГРН 1133668005723</w:t>
      </w:r>
    </w:p>
    <w:p w:rsidR="00083AFE" w:rsidRDefault="00083AFE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Р/сч 40702810613000005659</w:t>
      </w:r>
    </w:p>
    <w:p w:rsidR="00083AFE" w:rsidRDefault="00083AFE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Центрально-Черноземный банк ПАО</w:t>
      </w:r>
    </w:p>
    <w:p w:rsidR="00083AFE" w:rsidRDefault="00083AFE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«Сбербанк России»</w:t>
      </w:r>
    </w:p>
    <w:p w:rsidR="00083AFE" w:rsidRPr="0023729B" w:rsidRDefault="00083AFE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</w:t>
      </w:r>
      <w:r w:rsidRPr="0023729B">
        <w:rPr>
          <w:rFonts w:ascii="Times New Roman" w:hAnsi="Times New Roman"/>
          <w:sz w:val="24"/>
          <w:szCs w:val="24"/>
          <w:lang w:eastAsia="ru-RU"/>
        </w:rPr>
        <w:t>: 8</w:t>
      </w:r>
      <w:r w:rsidR="00262A9F" w:rsidRPr="002372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729B">
        <w:rPr>
          <w:rFonts w:ascii="Times New Roman" w:hAnsi="Times New Roman"/>
          <w:sz w:val="24"/>
          <w:szCs w:val="24"/>
          <w:lang w:eastAsia="ru-RU"/>
        </w:rPr>
        <w:t>47354</w:t>
      </w:r>
      <w:r w:rsidR="00262A9F" w:rsidRPr="002372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729B">
        <w:rPr>
          <w:rFonts w:ascii="Times New Roman" w:hAnsi="Times New Roman"/>
          <w:sz w:val="24"/>
          <w:szCs w:val="24"/>
          <w:lang w:eastAsia="ru-RU"/>
        </w:rPr>
        <w:t>53003</w:t>
      </w:r>
    </w:p>
    <w:p w:rsidR="00083AFE" w:rsidRPr="0023729B" w:rsidRDefault="00083AFE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23729B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23729B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23729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metall</w:t>
      </w:r>
      <w:r w:rsidRPr="0023729B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proff</w:t>
      </w:r>
      <w:r w:rsidRPr="0023729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083AFE" w:rsidRPr="0023729B" w:rsidRDefault="00083AFE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3AFE" w:rsidRPr="0023729B" w:rsidRDefault="00083AFE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3AFE" w:rsidRPr="0023729B" w:rsidRDefault="00083AFE" w:rsidP="0055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A9F" w:rsidRDefault="00262A9F" w:rsidP="00083AFE">
      <w:pPr>
        <w:spacing w:after="0" w:line="276" w:lineRule="auto"/>
        <w:ind w:left="360"/>
        <w:jc w:val="right"/>
        <w:outlineLvl w:val="1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083AFE" w:rsidRPr="00083AFE" w:rsidRDefault="00083AFE" w:rsidP="00083AFE">
      <w:pPr>
        <w:spacing w:after="0" w:line="276" w:lineRule="auto"/>
        <w:ind w:left="360"/>
        <w:jc w:val="right"/>
        <w:outlineLvl w:val="1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Приложение № 1 к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Публичной оферте</w:t>
      </w:r>
    </w:p>
    <w:p w:rsidR="00083AFE" w:rsidRPr="00083AFE" w:rsidRDefault="00083AFE" w:rsidP="00083AFE">
      <w:pP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083AFE" w:rsidRPr="00083AFE" w:rsidRDefault="00083AFE" w:rsidP="00083AFE">
      <w:pP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/>
          <w:bCs/>
          <w:iCs/>
          <w:color w:val="000000"/>
          <w:u w:val="single"/>
          <w:lang w:eastAsia="ru-RU"/>
        </w:rPr>
        <w:t>Правила приемки, разгрузки, хранения и монтажа продукции</w:t>
      </w:r>
    </w:p>
    <w:p w:rsidR="00083AFE" w:rsidRPr="00083AFE" w:rsidRDefault="00083AFE" w:rsidP="00083AFE">
      <w:pPr>
        <w:spacing w:after="0" w:line="240" w:lineRule="auto"/>
        <w:outlineLvl w:val="1"/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</w:pPr>
    </w:p>
    <w:p w:rsidR="00083AFE" w:rsidRPr="00083AFE" w:rsidRDefault="00083AFE" w:rsidP="00083AFE">
      <w:pPr>
        <w:spacing w:after="0" w:line="240" w:lineRule="auto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*Настоящие правила разработаны в соответствии с гарантийными обязательствами изготовителя.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  <w:t>1. Приемка продукции.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1.1. Осмотрите упаковку продукции на предмет целостности. Проверьте количество упаковок.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1.2. Если обнаружено какое-либо расхождение, сделайте фотографии несоответствия непосредственно в кузове машины. Фотографии должны однозначно подтверждать, что расхождения произошли до момента разгрузки.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1.3. В отгрузочных документах обязательно должна быть отметка о состоянии и внешнем виде прибывшего Товара, заверенная подписью водителя. Либо составлен Акт о количестве товара, несоответствующего условиям договора.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  <w:t>2. Разгрузка и перемещение.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2.1. Разгрузка продукции в заводской упаковке осуществляется при помощи подъемной техники с мягкими стропами, при длине продукции более 5 метров – с помощью траверс.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2.2. При ручной  разгрузке должно быть обеспечено количество рабочих, из расчета 1 человек на 1,5-2 м.п. листа, но не менее 2-х человек.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2.3. Переносить продукцию (листы металла) необходимо в вертикальном положении, не допуская сильных перегибов.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2.4. Подъем продукции (листов металла) на кровлю может осуществляться с помощью техники и мягких строп.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2.5. Отдельные листы металла  поднимаются по направляющим, установленным от карниза до земли.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  <w:t>3. Хранение.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3.1. Хранение продукции допускается только в помещениях (или на площадках), исключающих попадание прямых солнечных лучей и дождя, а также возможности механического повреждения листов металла.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3.2. </w:t>
      </w:r>
      <w:r w:rsidRPr="00083AFE"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  <w:t>ВНИМАНИЕ</w:t>
      </w: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: храните изделия на ровной поверхности, обеспечив зазор между поверхностью хранения и изделия не менее 50 мм.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3.3. Рядом с местом хранения запрещено проводить сварочные работы, работы с углошлифовальной машиной с абразивным кругом («болгаркой») и другие работы, которые могут повредить изделия. Стружка и искры, попадающие на поверхность изделий, могут повредить полимерное покрытие и привести к коррозии.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3.4. Запрещено укладывать на изделия грузы, это может вызвать деформацию продукции и повредить покрытие.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  <w:t>4. Продукция с полимерным покрытием.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4.1. </w:t>
      </w:r>
      <w:r w:rsidRPr="00083AFE"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  <w:t>ВНИМАНИЕ</w:t>
      </w: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: храните продукцию в заводской упаковке не более 1 (одной) недели. При более длительном хранении удалите упаковку (металлическую стяжку, пленку и др.).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4.2. </w:t>
      </w:r>
      <w:r w:rsidRPr="00083AFE"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  <w:t>ВНИМАНИЕ</w:t>
      </w: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: не храните продукцию в пачке больше месяца. При более длительном хранении продукции обеспечьте вентилируемый зазор между панелями не менее 5 мм (например, положив рейки между листами).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4.3. Срок хранения металлочерепицы с нанесенной защитной пленкой должен составлять не более 30 (тридцати) дней с момента получения заказа. При этом изделия необходимо тщательно предохранять от воздействия солнечных лучей.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  <w:t>5. Монтаж.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5.1. Монтаж изделий проводится в соответствии с инструкциями Поставщика с применением маркированных саморезов с ЭПДМ-прокладками, приобретенных у Поставщика. 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5.2. Не допускается производить крепление, стыковку и резку изделий с полимерным покрытием методом сварки и применять газоплазменные резки и абразивные круги.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5.3. При температуре выше -5</w:t>
      </w:r>
      <w:r w:rsidRPr="00083AFE">
        <w:rPr>
          <w:rFonts w:ascii="Times New Roman" w:hAnsi="Times New Roman"/>
          <w:bCs/>
          <w:iCs/>
          <w:color w:val="000000"/>
          <w:sz w:val="20"/>
          <w:szCs w:val="20"/>
          <w:vertAlign w:val="superscript"/>
          <w:lang w:eastAsia="ru-RU"/>
        </w:rPr>
        <w:t>0</w:t>
      </w: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С защитная пленка с изделия должна быть снята немедленно после монтажа, но в любом случае не позднее, чем через месяц с момента покупки изделия у Поставщика. Запрещено снимать пленку при более низкой температуре.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5.4. Монтаж изделий должен исключать возможность скопления грязи, застоя воды.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5.5. Поверхности изделий должны иметь возможность естественного либо искусственного омывания во избежание опасных засорений (пылевого налета и т.д.). Для обеспечения рабочей ширины профилированных листов их установка должна проводиться по разметке согласно СП 70.13330.2012.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5.6. </w:t>
      </w:r>
      <w:r w:rsidRPr="00083AFE"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  <w:t>ВНИМАНИЕ</w:t>
      </w: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: монтаж должен производиться специализированными лицами.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  <w:t>6. Условия предоставления гарантии.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  <w:t>Гарантия на продукцию предоставляется при условии соблюдения следующего.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6.1. Монтаж продукции был произведен в течение 1 (одного) месяца с момента получения Товара.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6.2. Монтаж продукции был выполнен в строгом соответствии с настоящей инструкцией и действующими на момент монтажа нормативными документами.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6.3. Хранение продукции осуществлялось в упаковке со срезанной стяжкой (разрезанной упаковкой), без непосредственного контакта изделий с влажными поверхностями.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6.4. При хранении, монтаже и эксплуатации изделий не использовалась углошлифовальная машина с абразивным кругом («болгарка» и подобные инструменты).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*С настоящими правилами ознакомлен. Претензий к комплектации и внешнему виду не имею.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Подпись покупателя: __________________/______________________/ «____»_____________20____г.  </w:t>
      </w:r>
    </w:p>
    <w:p w:rsidR="00083AFE" w:rsidRPr="00083AFE" w:rsidRDefault="00083AFE" w:rsidP="00083AFE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083AFE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Подпись третьего лица (по доверительному письму): ______________/____________________/ «____»_____________20____г.    </w:t>
      </w:r>
    </w:p>
    <w:p w:rsidR="001604E9" w:rsidRPr="001D79F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604E9" w:rsidRPr="001D79FF" w:rsidSect="007409C7">
      <w:headerReference w:type="default" r:id="rId8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F55" w:rsidRDefault="006C0F55" w:rsidP="00DB4ACB">
      <w:pPr>
        <w:spacing w:after="0" w:line="240" w:lineRule="auto"/>
      </w:pPr>
      <w:r>
        <w:separator/>
      </w:r>
    </w:p>
  </w:endnote>
  <w:endnote w:type="continuationSeparator" w:id="0">
    <w:p w:rsidR="006C0F55" w:rsidRDefault="006C0F55" w:rsidP="00D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F55" w:rsidRDefault="006C0F55" w:rsidP="00DB4ACB">
      <w:pPr>
        <w:spacing w:after="0" w:line="240" w:lineRule="auto"/>
      </w:pPr>
      <w:r>
        <w:separator/>
      </w:r>
    </w:p>
  </w:footnote>
  <w:footnote w:type="continuationSeparator" w:id="0">
    <w:p w:rsidR="006C0F55" w:rsidRDefault="006C0F55" w:rsidP="00DB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D6C" w:rsidRPr="00DB4ACB" w:rsidRDefault="00695D6C" w:rsidP="00F56944">
    <w:pPr>
      <w:pStyle w:val="af0"/>
      <w:spacing w:after="200" w:line="240" w:lineRule="auto"/>
      <w:jc w:val="right"/>
      <w:rPr>
        <w:rFonts w:cs="Traditional Arab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mem_208" style="width:12pt;height:12pt;visibility:visible" o:bullet="t">
        <v:imagedata r:id="rId1" o:title=""/>
        <o:lock v:ext="edit" aspectratio="f"/>
      </v:shape>
    </w:pict>
  </w:numPicBullet>
  <w:abstractNum w:abstractNumId="0" w15:restartNumberingAfterBreak="0">
    <w:nsid w:val="00000002"/>
    <w:multiLevelType w:val="multilevel"/>
    <w:tmpl w:val="437A084A"/>
    <w:name w:val="WW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2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 w15:restartNumberingAfterBreak="0">
    <w:nsid w:val="00BA7B99"/>
    <w:multiLevelType w:val="hybridMultilevel"/>
    <w:tmpl w:val="04B84C58"/>
    <w:lvl w:ilvl="0" w:tplc="C5C0009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046BD0"/>
    <w:multiLevelType w:val="hybridMultilevel"/>
    <w:tmpl w:val="9BD0FD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A3426E"/>
    <w:multiLevelType w:val="hybridMultilevel"/>
    <w:tmpl w:val="9668B36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1B844540"/>
    <w:multiLevelType w:val="hybridMultilevel"/>
    <w:tmpl w:val="BE540C90"/>
    <w:lvl w:ilvl="0" w:tplc="C5C0009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C61F5F"/>
    <w:multiLevelType w:val="hybridMultilevel"/>
    <w:tmpl w:val="651C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4CFE"/>
    <w:multiLevelType w:val="hybridMultilevel"/>
    <w:tmpl w:val="07127AC0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1" w15:restartNumberingAfterBreak="0">
    <w:nsid w:val="3AB14E49"/>
    <w:multiLevelType w:val="hybridMultilevel"/>
    <w:tmpl w:val="2918FD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5477A23"/>
    <w:multiLevelType w:val="hybridMultilevel"/>
    <w:tmpl w:val="9568225E"/>
    <w:lvl w:ilvl="0" w:tplc="F370B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C1B24"/>
    <w:multiLevelType w:val="hybridMultilevel"/>
    <w:tmpl w:val="E5DE02B8"/>
    <w:lvl w:ilvl="0" w:tplc="C5C0009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A84B52"/>
    <w:multiLevelType w:val="hybridMultilevel"/>
    <w:tmpl w:val="8A3A430A"/>
    <w:lvl w:ilvl="0" w:tplc="2272BCB0">
      <w:start w:val="1"/>
      <w:numFmt w:val="bullet"/>
      <w:pStyle w:val="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D4257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6" w15:restartNumberingAfterBreak="0">
    <w:nsid w:val="4DBD1003"/>
    <w:multiLevelType w:val="hybridMultilevel"/>
    <w:tmpl w:val="DF68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C32970"/>
    <w:multiLevelType w:val="multilevel"/>
    <w:tmpl w:val="AAE0C13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8" w15:restartNumberingAfterBreak="0">
    <w:nsid w:val="7E402C61"/>
    <w:multiLevelType w:val="hybridMultilevel"/>
    <w:tmpl w:val="741C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  <w:lvlOverride w:ilvl="0">
      <w:startOverride w:val="1"/>
    </w:lvlOverride>
  </w:num>
  <w:num w:numId="3">
    <w:abstractNumId w:val="15"/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7"/>
  </w:num>
  <w:num w:numId="7">
    <w:abstractNumId w:val="6"/>
  </w:num>
  <w:num w:numId="8">
    <w:abstractNumId w:val="18"/>
  </w:num>
  <w:num w:numId="9">
    <w:abstractNumId w:val="9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1"/>
    <w:lvlOverride w:ilvl="0">
      <w:startOverride w:val="1"/>
    </w:lvlOverride>
  </w:num>
  <w:num w:numId="15">
    <w:abstractNumId w:val="10"/>
  </w:num>
  <w:num w:numId="16">
    <w:abstractNumId w:val="11"/>
  </w:num>
  <w:num w:numId="17">
    <w:abstractNumId w:val="12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1B7"/>
    <w:rsid w:val="000015C1"/>
    <w:rsid w:val="00002BC8"/>
    <w:rsid w:val="00003EC9"/>
    <w:rsid w:val="00004356"/>
    <w:rsid w:val="000066DF"/>
    <w:rsid w:val="00006C49"/>
    <w:rsid w:val="000111FB"/>
    <w:rsid w:val="00011238"/>
    <w:rsid w:val="00012405"/>
    <w:rsid w:val="00014B6E"/>
    <w:rsid w:val="00017686"/>
    <w:rsid w:val="00017926"/>
    <w:rsid w:val="00017C79"/>
    <w:rsid w:val="00020343"/>
    <w:rsid w:val="00020E14"/>
    <w:rsid w:val="00026488"/>
    <w:rsid w:val="00032F99"/>
    <w:rsid w:val="000352D3"/>
    <w:rsid w:val="00036F77"/>
    <w:rsid w:val="00040C52"/>
    <w:rsid w:val="00040ECF"/>
    <w:rsid w:val="00045B87"/>
    <w:rsid w:val="0005050D"/>
    <w:rsid w:val="00054076"/>
    <w:rsid w:val="00056B73"/>
    <w:rsid w:val="00060CA4"/>
    <w:rsid w:val="00064A11"/>
    <w:rsid w:val="00072C52"/>
    <w:rsid w:val="0007372E"/>
    <w:rsid w:val="000739CC"/>
    <w:rsid w:val="00077C79"/>
    <w:rsid w:val="00083AFE"/>
    <w:rsid w:val="00086BC9"/>
    <w:rsid w:val="000876D7"/>
    <w:rsid w:val="000903BE"/>
    <w:rsid w:val="00091302"/>
    <w:rsid w:val="0009776A"/>
    <w:rsid w:val="000A0BA3"/>
    <w:rsid w:val="000A284C"/>
    <w:rsid w:val="000A484B"/>
    <w:rsid w:val="000B23E7"/>
    <w:rsid w:val="000B3080"/>
    <w:rsid w:val="000B5174"/>
    <w:rsid w:val="000B5C5F"/>
    <w:rsid w:val="000B6803"/>
    <w:rsid w:val="000C54C2"/>
    <w:rsid w:val="000C7C93"/>
    <w:rsid w:val="000D44BC"/>
    <w:rsid w:val="000D75CB"/>
    <w:rsid w:val="000E16E7"/>
    <w:rsid w:val="000E2879"/>
    <w:rsid w:val="000E5A77"/>
    <w:rsid w:val="000F5064"/>
    <w:rsid w:val="000F567F"/>
    <w:rsid w:val="000F783F"/>
    <w:rsid w:val="0010227A"/>
    <w:rsid w:val="001024BF"/>
    <w:rsid w:val="001076C3"/>
    <w:rsid w:val="00110526"/>
    <w:rsid w:val="00112983"/>
    <w:rsid w:val="00114E5A"/>
    <w:rsid w:val="00117124"/>
    <w:rsid w:val="001252C7"/>
    <w:rsid w:val="00127462"/>
    <w:rsid w:val="00130D5F"/>
    <w:rsid w:val="001344E1"/>
    <w:rsid w:val="00153E85"/>
    <w:rsid w:val="001604E9"/>
    <w:rsid w:val="00162A74"/>
    <w:rsid w:val="00162D79"/>
    <w:rsid w:val="00163951"/>
    <w:rsid w:val="00163CEF"/>
    <w:rsid w:val="00166DF2"/>
    <w:rsid w:val="001675C9"/>
    <w:rsid w:val="00167D87"/>
    <w:rsid w:val="001720D8"/>
    <w:rsid w:val="00182ABA"/>
    <w:rsid w:val="001937ED"/>
    <w:rsid w:val="001A5031"/>
    <w:rsid w:val="001B1A00"/>
    <w:rsid w:val="001B2106"/>
    <w:rsid w:val="001B27ED"/>
    <w:rsid w:val="001B4717"/>
    <w:rsid w:val="001C098C"/>
    <w:rsid w:val="001D1D9B"/>
    <w:rsid w:val="001D7192"/>
    <w:rsid w:val="001D79FF"/>
    <w:rsid w:val="001F4ABF"/>
    <w:rsid w:val="001F7CDC"/>
    <w:rsid w:val="001F7F00"/>
    <w:rsid w:val="00201766"/>
    <w:rsid w:val="00202407"/>
    <w:rsid w:val="00202C32"/>
    <w:rsid w:val="00203AE9"/>
    <w:rsid w:val="00205680"/>
    <w:rsid w:val="00211C32"/>
    <w:rsid w:val="0021352D"/>
    <w:rsid w:val="00215483"/>
    <w:rsid w:val="00216348"/>
    <w:rsid w:val="00217A89"/>
    <w:rsid w:val="00221E75"/>
    <w:rsid w:val="0023251E"/>
    <w:rsid w:val="00233748"/>
    <w:rsid w:val="00236426"/>
    <w:rsid w:val="0023693D"/>
    <w:rsid w:val="0023729B"/>
    <w:rsid w:val="00237A4A"/>
    <w:rsid w:val="002408D3"/>
    <w:rsid w:val="00244358"/>
    <w:rsid w:val="0024711E"/>
    <w:rsid w:val="00253863"/>
    <w:rsid w:val="00256EE0"/>
    <w:rsid w:val="0025785D"/>
    <w:rsid w:val="00257B48"/>
    <w:rsid w:val="0026001A"/>
    <w:rsid w:val="0026048A"/>
    <w:rsid w:val="00261EF8"/>
    <w:rsid w:val="00261F3A"/>
    <w:rsid w:val="00262A9F"/>
    <w:rsid w:val="00263469"/>
    <w:rsid w:val="00266A8F"/>
    <w:rsid w:val="002708EA"/>
    <w:rsid w:val="002722F7"/>
    <w:rsid w:val="00274544"/>
    <w:rsid w:val="00287657"/>
    <w:rsid w:val="00292C70"/>
    <w:rsid w:val="00294DAF"/>
    <w:rsid w:val="002954E6"/>
    <w:rsid w:val="002A1AAE"/>
    <w:rsid w:val="002A1BA7"/>
    <w:rsid w:val="002A58F9"/>
    <w:rsid w:val="002A6D63"/>
    <w:rsid w:val="002B485C"/>
    <w:rsid w:val="002B635C"/>
    <w:rsid w:val="002C0C5F"/>
    <w:rsid w:val="002D0973"/>
    <w:rsid w:val="002D6C80"/>
    <w:rsid w:val="002E0301"/>
    <w:rsid w:val="002E0796"/>
    <w:rsid w:val="002E12AF"/>
    <w:rsid w:val="002E1D07"/>
    <w:rsid w:val="002E41E0"/>
    <w:rsid w:val="002F05F5"/>
    <w:rsid w:val="002F1E21"/>
    <w:rsid w:val="002F2887"/>
    <w:rsid w:val="002F3AA2"/>
    <w:rsid w:val="002F6BEE"/>
    <w:rsid w:val="002F7BC4"/>
    <w:rsid w:val="00303465"/>
    <w:rsid w:val="00313113"/>
    <w:rsid w:val="003141DF"/>
    <w:rsid w:val="00317F69"/>
    <w:rsid w:val="00321110"/>
    <w:rsid w:val="0032398D"/>
    <w:rsid w:val="00326166"/>
    <w:rsid w:val="00332060"/>
    <w:rsid w:val="00337AD0"/>
    <w:rsid w:val="003524B8"/>
    <w:rsid w:val="0035618F"/>
    <w:rsid w:val="00356477"/>
    <w:rsid w:val="00357DB2"/>
    <w:rsid w:val="0036025A"/>
    <w:rsid w:val="003614E6"/>
    <w:rsid w:val="003618A2"/>
    <w:rsid w:val="0037349C"/>
    <w:rsid w:val="00380385"/>
    <w:rsid w:val="00380549"/>
    <w:rsid w:val="003824C6"/>
    <w:rsid w:val="00382DE5"/>
    <w:rsid w:val="003843C4"/>
    <w:rsid w:val="003868D2"/>
    <w:rsid w:val="00391098"/>
    <w:rsid w:val="00392CCA"/>
    <w:rsid w:val="00394489"/>
    <w:rsid w:val="003A113A"/>
    <w:rsid w:val="003A2915"/>
    <w:rsid w:val="003A399F"/>
    <w:rsid w:val="003A6972"/>
    <w:rsid w:val="003A6E95"/>
    <w:rsid w:val="003B0351"/>
    <w:rsid w:val="003B096D"/>
    <w:rsid w:val="003B53AD"/>
    <w:rsid w:val="003C2FC2"/>
    <w:rsid w:val="003C71C0"/>
    <w:rsid w:val="003C7429"/>
    <w:rsid w:val="003D1E57"/>
    <w:rsid w:val="003D3FB1"/>
    <w:rsid w:val="003D5341"/>
    <w:rsid w:val="003D650A"/>
    <w:rsid w:val="003E5EC1"/>
    <w:rsid w:val="003F252F"/>
    <w:rsid w:val="003F326C"/>
    <w:rsid w:val="003F7EFA"/>
    <w:rsid w:val="0040389F"/>
    <w:rsid w:val="004044B0"/>
    <w:rsid w:val="004049EA"/>
    <w:rsid w:val="004068F1"/>
    <w:rsid w:val="00412E8A"/>
    <w:rsid w:val="004172FA"/>
    <w:rsid w:val="00417C1E"/>
    <w:rsid w:val="00423004"/>
    <w:rsid w:val="00425E1C"/>
    <w:rsid w:val="00425EC1"/>
    <w:rsid w:val="00426D7D"/>
    <w:rsid w:val="00434590"/>
    <w:rsid w:val="00436143"/>
    <w:rsid w:val="00436F5A"/>
    <w:rsid w:val="004406C1"/>
    <w:rsid w:val="00442196"/>
    <w:rsid w:val="00445501"/>
    <w:rsid w:val="00450A0F"/>
    <w:rsid w:val="00450C7E"/>
    <w:rsid w:val="00454505"/>
    <w:rsid w:val="00461BDC"/>
    <w:rsid w:val="00462039"/>
    <w:rsid w:val="004627E2"/>
    <w:rsid w:val="00463011"/>
    <w:rsid w:val="00472863"/>
    <w:rsid w:val="0048086D"/>
    <w:rsid w:val="004845A9"/>
    <w:rsid w:val="004846D9"/>
    <w:rsid w:val="00484879"/>
    <w:rsid w:val="004A1EB7"/>
    <w:rsid w:val="004A3581"/>
    <w:rsid w:val="004A378F"/>
    <w:rsid w:val="004A4844"/>
    <w:rsid w:val="004B06B9"/>
    <w:rsid w:val="004B7B60"/>
    <w:rsid w:val="004C4449"/>
    <w:rsid w:val="004D08FC"/>
    <w:rsid w:val="004D1562"/>
    <w:rsid w:val="004D50CA"/>
    <w:rsid w:val="004D6454"/>
    <w:rsid w:val="004E0072"/>
    <w:rsid w:val="004E398C"/>
    <w:rsid w:val="004E512B"/>
    <w:rsid w:val="004E75C3"/>
    <w:rsid w:val="004F083D"/>
    <w:rsid w:val="004F446B"/>
    <w:rsid w:val="004F6B9F"/>
    <w:rsid w:val="00502502"/>
    <w:rsid w:val="0051400E"/>
    <w:rsid w:val="00515CDE"/>
    <w:rsid w:val="005202C0"/>
    <w:rsid w:val="00523E32"/>
    <w:rsid w:val="0052703D"/>
    <w:rsid w:val="005331D5"/>
    <w:rsid w:val="00533B29"/>
    <w:rsid w:val="00534A99"/>
    <w:rsid w:val="0053625B"/>
    <w:rsid w:val="00540BA6"/>
    <w:rsid w:val="005410E0"/>
    <w:rsid w:val="00542C2F"/>
    <w:rsid w:val="00545EFC"/>
    <w:rsid w:val="00551FFF"/>
    <w:rsid w:val="005543A8"/>
    <w:rsid w:val="00554498"/>
    <w:rsid w:val="0055608C"/>
    <w:rsid w:val="00563D70"/>
    <w:rsid w:val="0057442A"/>
    <w:rsid w:val="00574697"/>
    <w:rsid w:val="00580053"/>
    <w:rsid w:val="00580694"/>
    <w:rsid w:val="00580715"/>
    <w:rsid w:val="00580A8E"/>
    <w:rsid w:val="00581055"/>
    <w:rsid w:val="00583D88"/>
    <w:rsid w:val="00584F5A"/>
    <w:rsid w:val="00585763"/>
    <w:rsid w:val="00587685"/>
    <w:rsid w:val="005934E4"/>
    <w:rsid w:val="005A0BBF"/>
    <w:rsid w:val="005A2E82"/>
    <w:rsid w:val="005A43E2"/>
    <w:rsid w:val="005A49D6"/>
    <w:rsid w:val="005A6BA5"/>
    <w:rsid w:val="005A7BD7"/>
    <w:rsid w:val="005B20FB"/>
    <w:rsid w:val="005B424E"/>
    <w:rsid w:val="005B769A"/>
    <w:rsid w:val="005C3606"/>
    <w:rsid w:val="005C3A3B"/>
    <w:rsid w:val="005C3AF5"/>
    <w:rsid w:val="005C5877"/>
    <w:rsid w:val="005E6C28"/>
    <w:rsid w:val="005F1C05"/>
    <w:rsid w:val="005F3AF2"/>
    <w:rsid w:val="005F74F4"/>
    <w:rsid w:val="006000F2"/>
    <w:rsid w:val="006036E5"/>
    <w:rsid w:val="00606328"/>
    <w:rsid w:val="006075A0"/>
    <w:rsid w:val="006211B4"/>
    <w:rsid w:val="00623BA3"/>
    <w:rsid w:val="00624998"/>
    <w:rsid w:val="00624D2D"/>
    <w:rsid w:val="00627926"/>
    <w:rsid w:val="0063696E"/>
    <w:rsid w:val="00640A10"/>
    <w:rsid w:val="00645766"/>
    <w:rsid w:val="006473D3"/>
    <w:rsid w:val="00650017"/>
    <w:rsid w:val="006511C3"/>
    <w:rsid w:val="006524C6"/>
    <w:rsid w:val="00654C85"/>
    <w:rsid w:val="0065676C"/>
    <w:rsid w:val="006570C0"/>
    <w:rsid w:val="00661F69"/>
    <w:rsid w:val="006639F6"/>
    <w:rsid w:val="006668E8"/>
    <w:rsid w:val="00677053"/>
    <w:rsid w:val="0068286F"/>
    <w:rsid w:val="00682C28"/>
    <w:rsid w:val="00682D68"/>
    <w:rsid w:val="00687643"/>
    <w:rsid w:val="00692F83"/>
    <w:rsid w:val="00694D49"/>
    <w:rsid w:val="00695D6C"/>
    <w:rsid w:val="00695D81"/>
    <w:rsid w:val="006A01DD"/>
    <w:rsid w:val="006A6C53"/>
    <w:rsid w:val="006B5587"/>
    <w:rsid w:val="006C0F55"/>
    <w:rsid w:val="006D0568"/>
    <w:rsid w:val="006D2086"/>
    <w:rsid w:val="006F1ED9"/>
    <w:rsid w:val="006F21AD"/>
    <w:rsid w:val="006F40BD"/>
    <w:rsid w:val="006F71B7"/>
    <w:rsid w:val="00704CBF"/>
    <w:rsid w:val="0071174A"/>
    <w:rsid w:val="00714185"/>
    <w:rsid w:val="007177B6"/>
    <w:rsid w:val="00725B43"/>
    <w:rsid w:val="00726737"/>
    <w:rsid w:val="0072756B"/>
    <w:rsid w:val="00727F5A"/>
    <w:rsid w:val="007337BB"/>
    <w:rsid w:val="00733984"/>
    <w:rsid w:val="007348B9"/>
    <w:rsid w:val="007409C7"/>
    <w:rsid w:val="007411C1"/>
    <w:rsid w:val="007412DC"/>
    <w:rsid w:val="0074315C"/>
    <w:rsid w:val="0074651F"/>
    <w:rsid w:val="0075020A"/>
    <w:rsid w:val="00752C90"/>
    <w:rsid w:val="00757C46"/>
    <w:rsid w:val="00763605"/>
    <w:rsid w:val="00763A8C"/>
    <w:rsid w:val="00764760"/>
    <w:rsid w:val="007650D0"/>
    <w:rsid w:val="00765FAF"/>
    <w:rsid w:val="007669B3"/>
    <w:rsid w:val="00771BEF"/>
    <w:rsid w:val="00773005"/>
    <w:rsid w:val="007751BB"/>
    <w:rsid w:val="007804FB"/>
    <w:rsid w:val="007A138E"/>
    <w:rsid w:val="007A2718"/>
    <w:rsid w:val="007A568A"/>
    <w:rsid w:val="007A59CF"/>
    <w:rsid w:val="007A6A82"/>
    <w:rsid w:val="007A7334"/>
    <w:rsid w:val="007B27A2"/>
    <w:rsid w:val="007B7A13"/>
    <w:rsid w:val="007C07EB"/>
    <w:rsid w:val="007D2522"/>
    <w:rsid w:val="007D2D14"/>
    <w:rsid w:val="007D5BA9"/>
    <w:rsid w:val="007D7CCD"/>
    <w:rsid w:val="007E122A"/>
    <w:rsid w:val="007E75CB"/>
    <w:rsid w:val="007F0F74"/>
    <w:rsid w:val="007F1D74"/>
    <w:rsid w:val="007F29A6"/>
    <w:rsid w:val="007F5E13"/>
    <w:rsid w:val="007F7388"/>
    <w:rsid w:val="007F7954"/>
    <w:rsid w:val="00802C7E"/>
    <w:rsid w:val="008030A7"/>
    <w:rsid w:val="0080355C"/>
    <w:rsid w:val="00810366"/>
    <w:rsid w:val="008123FD"/>
    <w:rsid w:val="00812F4A"/>
    <w:rsid w:val="00812FB3"/>
    <w:rsid w:val="0081707E"/>
    <w:rsid w:val="008172DC"/>
    <w:rsid w:val="008206FE"/>
    <w:rsid w:val="0082397E"/>
    <w:rsid w:val="00823D9D"/>
    <w:rsid w:val="00825780"/>
    <w:rsid w:val="00827030"/>
    <w:rsid w:val="0083252D"/>
    <w:rsid w:val="00846320"/>
    <w:rsid w:val="008523C6"/>
    <w:rsid w:val="008524C4"/>
    <w:rsid w:val="008562B0"/>
    <w:rsid w:val="0086194F"/>
    <w:rsid w:val="0086795B"/>
    <w:rsid w:val="0087378F"/>
    <w:rsid w:val="008742A6"/>
    <w:rsid w:val="008745C8"/>
    <w:rsid w:val="008762C5"/>
    <w:rsid w:val="00877433"/>
    <w:rsid w:val="00880B61"/>
    <w:rsid w:val="00884372"/>
    <w:rsid w:val="00890105"/>
    <w:rsid w:val="008A476C"/>
    <w:rsid w:val="008B0952"/>
    <w:rsid w:val="008B540B"/>
    <w:rsid w:val="008B5A71"/>
    <w:rsid w:val="008B79DF"/>
    <w:rsid w:val="008D74DB"/>
    <w:rsid w:val="008F07D2"/>
    <w:rsid w:val="008F6CAA"/>
    <w:rsid w:val="009017A3"/>
    <w:rsid w:val="009033F1"/>
    <w:rsid w:val="00903AD7"/>
    <w:rsid w:val="00912269"/>
    <w:rsid w:val="0091364A"/>
    <w:rsid w:val="00914196"/>
    <w:rsid w:val="00920F06"/>
    <w:rsid w:val="00924B95"/>
    <w:rsid w:val="009261B7"/>
    <w:rsid w:val="00926C40"/>
    <w:rsid w:val="00934686"/>
    <w:rsid w:val="00943834"/>
    <w:rsid w:val="00945AC8"/>
    <w:rsid w:val="00945C99"/>
    <w:rsid w:val="00946749"/>
    <w:rsid w:val="00950C52"/>
    <w:rsid w:val="00953BB5"/>
    <w:rsid w:val="0095469E"/>
    <w:rsid w:val="00954989"/>
    <w:rsid w:val="00954A14"/>
    <w:rsid w:val="009558F2"/>
    <w:rsid w:val="00960A37"/>
    <w:rsid w:val="00962AB2"/>
    <w:rsid w:val="00966C57"/>
    <w:rsid w:val="009677A5"/>
    <w:rsid w:val="009722A0"/>
    <w:rsid w:val="00972FE7"/>
    <w:rsid w:val="00974DFE"/>
    <w:rsid w:val="00975942"/>
    <w:rsid w:val="00975F2B"/>
    <w:rsid w:val="00976A27"/>
    <w:rsid w:val="009812DB"/>
    <w:rsid w:val="009858EF"/>
    <w:rsid w:val="00990ACC"/>
    <w:rsid w:val="00997198"/>
    <w:rsid w:val="009A49F2"/>
    <w:rsid w:val="009B5FCF"/>
    <w:rsid w:val="009C2831"/>
    <w:rsid w:val="009C4530"/>
    <w:rsid w:val="009D153A"/>
    <w:rsid w:val="009E2BB9"/>
    <w:rsid w:val="009E2C44"/>
    <w:rsid w:val="009E7A55"/>
    <w:rsid w:val="009F18B4"/>
    <w:rsid w:val="009F35A4"/>
    <w:rsid w:val="009F521F"/>
    <w:rsid w:val="009F57BB"/>
    <w:rsid w:val="00A02272"/>
    <w:rsid w:val="00A032EF"/>
    <w:rsid w:val="00A07695"/>
    <w:rsid w:val="00A10F32"/>
    <w:rsid w:val="00A112EE"/>
    <w:rsid w:val="00A11469"/>
    <w:rsid w:val="00A12FB8"/>
    <w:rsid w:val="00A2020B"/>
    <w:rsid w:val="00A2036E"/>
    <w:rsid w:val="00A206B0"/>
    <w:rsid w:val="00A21A71"/>
    <w:rsid w:val="00A21F2F"/>
    <w:rsid w:val="00A2278D"/>
    <w:rsid w:val="00A22E9A"/>
    <w:rsid w:val="00A25115"/>
    <w:rsid w:val="00A35472"/>
    <w:rsid w:val="00A35C3A"/>
    <w:rsid w:val="00A36A7E"/>
    <w:rsid w:val="00A371B0"/>
    <w:rsid w:val="00A379F6"/>
    <w:rsid w:val="00A44BB0"/>
    <w:rsid w:val="00A501BE"/>
    <w:rsid w:val="00A52A7F"/>
    <w:rsid w:val="00A544F6"/>
    <w:rsid w:val="00A574CB"/>
    <w:rsid w:val="00A72CDD"/>
    <w:rsid w:val="00A73559"/>
    <w:rsid w:val="00A76C97"/>
    <w:rsid w:val="00A7708E"/>
    <w:rsid w:val="00A77B89"/>
    <w:rsid w:val="00A77FF8"/>
    <w:rsid w:val="00A80E10"/>
    <w:rsid w:val="00A8548D"/>
    <w:rsid w:val="00A856C6"/>
    <w:rsid w:val="00A91603"/>
    <w:rsid w:val="00A93749"/>
    <w:rsid w:val="00A94404"/>
    <w:rsid w:val="00A944FC"/>
    <w:rsid w:val="00AA19CB"/>
    <w:rsid w:val="00AA2485"/>
    <w:rsid w:val="00AA2C47"/>
    <w:rsid w:val="00AA3FE7"/>
    <w:rsid w:val="00AA408E"/>
    <w:rsid w:val="00AB11AC"/>
    <w:rsid w:val="00AB25DE"/>
    <w:rsid w:val="00AB339F"/>
    <w:rsid w:val="00AB60A7"/>
    <w:rsid w:val="00AD0EA9"/>
    <w:rsid w:val="00AD12A9"/>
    <w:rsid w:val="00AD39EF"/>
    <w:rsid w:val="00AD52AA"/>
    <w:rsid w:val="00AE50EC"/>
    <w:rsid w:val="00AE71F4"/>
    <w:rsid w:val="00AF374E"/>
    <w:rsid w:val="00AF54A4"/>
    <w:rsid w:val="00AF56CD"/>
    <w:rsid w:val="00B0487E"/>
    <w:rsid w:val="00B06679"/>
    <w:rsid w:val="00B06789"/>
    <w:rsid w:val="00B0694E"/>
    <w:rsid w:val="00B12EDB"/>
    <w:rsid w:val="00B1327D"/>
    <w:rsid w:val="00B14452"/>
    <w:rsid w:val="00B14711"/>
    <w:rsid w:val="00B154BE"/>
    <w:rsid w:val="00B17A4A"/>
    <w:rsid w:val="00B21D11"/>
    <w:rsid w:val="00B225B7"/>
    <w:rsid w:val="00B238C2"/>
    <w:rsid w:val="00B23F89"/>
    <w:rsid w:val="00B2586F"/>
    <w:rsid w:val="00B25DA1"/>
    <w:rsid w:val="00B27524"/>
    <w:rsid w:val="00B349AE"/>
    <w:rsid w:val="00B41E90"/>
    <w:rsid w:val="00B4226D"/>
    <w:rsid w:val="00B53250"/>
    <w:rsid w:val="00B570C3"/>
    <w:rsid w:val="00B610FC"/>
    <w:rsid w:val="00B65B3F"/>
    <w:rsid w:val="00B662D7"/>
    <w:rsid w:val="00B66D70"/>
    <w:rsid w:val="00B70941"/>
    <w:rsid w:val="00B71411"/>
    <w:rsid w:val="00B721DB"/>
    <w:rsid w:val="00B7242B"/>
    <w:rsid w:val="00B7374C"/>
    <w:rsid w:val="00B73AD3"/>
    <w:rsid w:val="00B74EDE"/>
    <w:rsid w:val="00B83EE2"/>
    <w:rsid w:val="00B85264"/>
    <w:rsid w:val="00B873B7"/>
    <w:rsid w:val="00B915DB"/>
    <w:rsid w:val="00B91FF4"/>
    <w:rsid w:val="00B962C5"/>
    <w:rsid w:val="00BB0E5C"/>
    <w:rsid w:val="00BC3D55"/>
    <w:rsid w:val="00BC4ACA"/>
    <w:rsid w:val="00BC4ADE"/>
    <w:rsid w:val="00BC4C3D"/>
    <w:rsid w:val="00BC5452"/>
    <w:rsid w:val="00BC6FD7"/>
    <w:rsid w:val="00BD6410"/>
    <w:rsid w:val="00BD6637"/>
    <w:rsid w:val="00BF0395"/>
    <w:rsid w:val="00BF3F38"/>
    <w:rsid w:val="00BF4DA3"/>
    <w:rsid w:val="00BF5C7F"/>
    <w:rsid w:val="00BF7417"/>
    <w:rsid w:val="00BF7832"/>
    <w:rsid w:val="00C0071C"/>
    <w:rsid w:val="00C027CD"/>
    <w:rsid w:val="00C06507"/>
    <w:rsid w:val="00C07C81"/>
    <w:rsid w:val="00C158F5"/>
    <w:rsid w:val="00C17B27"/>
    <w:rsid w:val="00C22FBB"/>
    <w:rsid w:val="00C23AA7"/>
    <w:rsid w:val="00C35ADA"/>
    <w:rsid w:val="00C36A38"/>
    <w:rsid w:val="00C40632"/>
    <w:rsid w:val="00C44D68"/>
    <w:rsid w:val="00C51EF0"/>
    <w:rsid w:val="00C57210"/>
    <w:rsid w:val="00C57634"/>
    <w:rsid w:val="00C62BFC"/>
    <w:rsid w:val="00C64D2E"/>
    <w:rsid w:val="00C70B5C"/>
    <w:rsid w:val="00C71067"/>
    <w:rsid w:val="00C7307B"/>
    <w:rsid w:val="00C73A0F"/>
    <w:rsid w:val="00C76A3C"/>
    <w:rsid w:val="00C76EA7"/>
    <w:rsid w:val="00C80ACD"/>
    <w:rsid w:val="00C855A4"/>
    <w:rsid w:val="00C85A2A"/>
    <w:rsid w:val="00C85FB9"/>
    <w:rsid w:val="00C9407B"/>
    <w:rsid w:val="00CA01BF"/>
    <w:rsid w:val="00CA1BF1"/>
    <w:rsid w:val="00CB5FE3"/>
    <w:rsid w:val="00CC0CBC"/>
    <w:rsid w:val="00CC1C72"/>
    <w:rsid w:val="00CC6ADE"/>
    <w:rsid w:val="00CC7793"/>
    <w:rsid w:val="00CD0B07"/>
    <w:rsid w:val="00CD35FA"/>
    <w:rsid w:val="00CD634A"/>
    <w:rsid w:val="00CD6A51"/>
    <w:rsid w:val="00CE1529"/>
    <w:rsid w:val="00CE2BF6"/>
    <w:rsid w:val="00CE5295"/>
    <w:rsid w:val="00CE5913"/>
    <w:rsid w:val="00D02093"/>
    <w:rsid w:val="00D032FE"/>
    <w:rsid w:val="00D1008F"/>
    <w:rsid w:val="00D1141F"/>
    <w:rsid w:val="00D17037"/>
    <w:rsid w:val="00D17AF6"/>
    <w:rsid w:val="00D21A62"/>
    <w:rsid w:val="00D304FC"/>
    <w:rsid w:val="00D32563"/>
    <w:rsid w:val="00D3273D"/>
    <w:rsid w:val="00D32A3A"/>
    <w:rsid w:val="00D34793"/>
    <w:rsid w:val="00D373BD"/>
    <w:rsid w:val="00D4273A"/>
    <w:rsid w:val="00D45818"/>
    <w:rsid w:val="00D46055"/>
    <w:rsid w:val="00D56DB6"/>
    <w:rsid w:val="00D57D72"/>
    <w:rsid w:val="00D61E83"/>
    <w:rsid w:val="00D62261"/>
    <w:rsid w:val="00D6417B"/>
    <w:rsid w:val="00D64A03"/>
    <w:rsid w:val="00D70F18"/>
    <w:rsid w:val="00D71480"/>
    <w:rsid w:val="00D7169F"/>
    <w:rsid w:val="00D71ABD"/>
    <w:rsid w:val="00D8167A"/>
    <w:rsid w:val="00D8378E"/>
    <w:rsid w:val="00D84228"/>
    <w:rsid w:val="00D85DFC"/>
    <w:rsid w:val="00D955F3"/>
    <w:rsid w:val="00D95F51"/>
    <w:rsid w:val="00DA1CA2"/>
    <w:rsid w:val="00DA2DD2"/>
    <w:rsid w:val="00DA618F"/>
    <w:rsid w:val="00DB0FB2"/>
    <w:rsid w:val="00DB4ACB"/>
    <w:rsid w:val="00DB734B"/>
    <w:rsid w:val="00DC059C"/>
    <w:rsid w:val="00DC1372"/>
    <w:rsid w:val="00DC2143"/>
    <w:rsid w:val="00DC254B"/>
    <w:rsid w:val="00DC3C52"/>
    <w:rsid w:val="00DC50E2"/>
    <w:rsid w:val="00DC6868"/>
    <w:rsid w:val="00DC7000"/>
    <w:rsid w:val="00DD460F"/>
    <w:rsid w:val="00DD65BD"/>
    <w:rsid w:val="00DE54FD"/>
    <w:rsid w:val="00DE5A31"/>
    <w:rsid w:val="00DE750E"/>
    <w:rsid w:val="00DF4A0F"/>
    <w:rsid w:val="00E07364"/>
    <w:rsid w:val="00E07DC8"/>
    <w:rsid w:val="00E11410"/>
    <w:rsid w:val="00E11BFF"/>
    <w:rsid w:val="00E13E65"/>
    <w:rsid w:val="00E22749"/>
    <w:rsid w:val="00E23197"/>
    <w:rsid w:val="00E2502E"/>
    <w:rsid w:val="00E25711"/>
    <w:rsid w:val="00E276B0"/>
    <w:rsid w:val="00E279C7"/>
    <w:rsid w:val="00E3372D"/>
    <w:rsid w:val="00E37063"/>
    <w:rsid w:val="00E370B5"/>
    <w:rsid w:val="00E378EE"/>
    <w:rsid w:val="00E61897"/>
    <w:rsid w:val="00E630B7"/>
    <w:rsid w:val="00E65B73"/>
    <w:rsid w:val="00E7073F"/>
    <w:rsid w:val="00E714E9"/>
    <w:rsid w:val="00E81789"/>
    <w:rsid w:val="00E85746"/>
    <w:rsid w:val="00E8684D"/>
    <w:rsid w:val="00E91537"/>
    <w:rsid w:val="00E95B16"/>
    <w:rsid w:val="00E96007"/>
    <w:rsid w:val="00E97C6C"/>
    <w:rsid w:val="00E97EE8"/>
    <w:rsid w:val="00EA1636"/>
    <w:rsid w:val="00EA316B"/>
    <w:rsid w:val="00EA5670"/>
    <w:rsid w:val="00EB0154"/>
    <w:rsid w:val="00EB208D"/>
    <w:rsid w:val="00EB2363"/>
    <w:rsid w:val="00EB2F92"/>
    <w:rsid w:val="00EB455F"/>
    <w:rsid w:val="00EB68F9"/>
    <w:rsid w:val="00EC0CDC"/>
    <w:rsid w:val="00EC30C8"/>
    <w:rsid w:val="00EC35F3"/>
    <w:rsid w:val="00EC79E4"/>
    <w:rsid w:val="00ED4638"/>
    <w:rsid w:val="00ED4CA2"/>
    <w:rsid w:val="00ED6096"/>
    <w:rsid w:val="00EE305F"/>
    <w:rsid w:val="00EE4542"/>
    <w:rsid w:val="00EE74D2"/>
    <w:rsid w:val="00EF1778"/>
    <w:rsid w:val="00EF37A2"/>
    <w:rsid w:val="00EF4349"/>
    <w:rsid w:val="00EF7AF8"/>
    <w:rsid w:val="00F0180C"/>
    <w:rsid w:val="00F15CFF"/>
    <w:rsid w:val="00F16D6B"/>
    <w:rsid w:val="00F1759A"/>
    <w:rsid w:val="00F17C41"/>
    <w:rsid w:val="00F21A91"/>
    <w:rsid w:val="00F229A2"/>
    <w:rsid w:val="00F25F86"/>
    <w:rsid w:val="00F262BB"/>
    <w:rsid w:val="00F26EF5"/>
    <w:rsid w:val="00F272E8"/>
    <w:rsid w:val="00F34ADE"/>
    <w:rsid w:val="00F355B0"/>
    <w:rsid w:val="00F51992"/>
    <w:rsid w:val="00F5224D"/>
    <w:rsid w:val="00F53A08"/>
    <w:rsid w:val="00F568AB"/>
    <w:rsid w:val="00F56944"/>
    <w:rsid w:val="00F64FD5"/>
    <w:rsid w:val="00F6597C"/>
    <w:rsid w:val="00F70694"/>
    <w:rsid w:val="00F74DF3"/>
    <w:rsid w:val="00F75B17"/>
    <w:rsid w:val="00F76FCE"/>
    <w:rsid w:val="00F7724B"/>
    <w:rsid w:val="00F80134"/>
    <w:rsid w:val="00F82729"/>
    <w:rsid w:val="00F85728"/>
    <w:rsid w:val="00F912F6"/>
    <w:rsid w:val="00F949B5"/>
    <w:rsid w:val="00F957B8"/>
    <w:rsid w:val="00FA0086"/>
    <w:rsid w:val="00FA04AB"/>
    <w:rsid w:val="00FA3CDE"/>
    <w:rsid w:val="00FA6E1C"/>
    <w:rsid w:val="00FB20DB"/>
    <w:rsid w:val="00FB4043"/>
    <w:rsid w:val="00FB4A02"/>
    <w:rsid w:val="00FC1E8F"/>
    <w:rsid w:val="00FC2E03"/>
    <w:rsid w:val="00FC4D6C"/>
    <w:rsid w:val="00FC68CD"/>
    <w:rsid w:val="00FD07B8"/>
    <w:rsid w:val="00FE1059"/>
    <w:rsid w:val="00FE335F"/>
    <w:rsid w:val="00FE6458"/>
    <w:rsid w:val="00FE7AC1"/>
    <w:rsid w:val="00FF0740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F8B98C-8292-4BCA-88AB-AF0B4AA7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1B7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0D75CB"/>
    <w:pPr>
      <w:keepNext/>
      <w:keepLines/>
      <w:numPr>
        <w:numId w:val="1"/>
      </w:numPr>
      <w:suppressAutoHyphens/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0D75CB"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ar-SA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75CB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uiPriority w:val="99"/>
    <w:locked/>
    <w:rsid w:val="000D75CB"/>
    <w:rPr>
      <w:rFonts w:ascii="Times New Roman" w:hAnsi="Times New Roman" w:cs="Times New Roman"/>
      <w:bCs/>
      <w:sz w:val="26"/>
      <w:szCs w:val="26"/>
      <w:lang w:val="x-none" w:eastAsia="ar-SA" w:bidi="ar-SA"/>
    </w:rPr>
  </w:style>
  <w:style w:type="paragraph" w:customStyle="1" w:styleId="ConsPlusNormal">
    <w:name w:val="ConsPlusNormal"/>
    <w:rsid w:val="006F71B7"/>
    <w:pPr>
      <w:widowControl w:val="0"/>
      <w:autoSpaceDE w:val="0"/>
      <w:autoSpaceDN w:val="0"/>
    </w:pPr>
    <w:rPr>
      <w:sz w:val="22"/>
    </w:rPr>
  </w:style>
  <w:style w:type="paragraph" w:styleId="a4">
    <w:name w:val="List Paragraph"/>
    <w:basedOn w:val="a"/>
    <w:uiPriority w:val="99"/>
    <w:qFormat/>
    <w:rsid w:val="006F71B7"/>
    <w:pPr>
      <w:spacing w:after="200" w:line="276" w:lineRule="auto"/>
      <w:ind w:left="720"/>
      <w:contextualSpacing/>
    </w:pPr>
  </w:style>
  <w:style w:type="character" w:styleId="a5">
    <w:name w:val="Hyperlink"/>
    <w:uiPriority w:val="99"/>
    <w:rsid w:val="00CD0B07"/>
    <w:rPr>
      <w:rFonts w:cs="Times New Roman"/>
      <w:color w:val="0563C1"/>
      <w:u w:val="single"/>
    </w:rPr>
  </w:style>
  <w:style w:type="table" w:styleId="a6">
    <w:name w:val="Table Grid"/>
    <w:basedOn w:val="a2"/>
    <w:uiPriority w:val="59"/>
    <w:rsid w:val="00CD0B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017C7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017C7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017C79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017C7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017C79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1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017C79"/>
    <w:rPr>
      <w:rFonts w:ascii="Segoe UI" w:hAnsi="Segoe UI" w:cs="Segoe UI"/>
      <w:sz w:val="18"/>
      <w:szCs w:val="18"/>
    </w:rPr>
  </w:style>
  <w:style w:type="paragraph" w:customStyle="1" w:styleId="11">
    <w:name w:val="Обычный (веб)1"/>
    <w:basedOn w:val="a"/>
    <w:uiPriority w:val="99"/>
    <w:rsid w:val="000D75CB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0">
    <w:name w:val="Body Text"/>
    <w:basedOn w:val="a"/>
    <w:link w:val="ae"/>
    <w:uiPriority w:val="99"/>
    <w:semiHidden/>
    <w:rsid w:val="000D75CB"/>
    <w:pPr>
      <w:spacing w:after="120"/>
    </w:pPr>
  </w:style>
  <w:style w:type="character" w:customStyle="1" w:styleId="ae">
    <w:name w:val="Основной текст Знак"/>
    <w:link w:val="a0"/>
    <w:uiPriority w:val="99"/>
    <w:semiHidden/>
    <w:locked/>
    <w:rsid w:val="000D75CB"/>
    <w:rPr>
      <w:rFonts w:cs="Times New Roman"/>
    </w:rPr>
  </w:style>
  <w:style w:type="character" w:customStyle="1" w:styleId="arefseq">
    <w:name w:val="aref_seq"/>
    <w:uiPriority w:val="99"/>
    <w:rsid w:val="00B41E90"/>
    <w:rPr>
      <w:rFonts w:cs="Times New Roman"/>
    </w:rPr>
  </w:style>
  <w:style w:type="paragraph" w:customStyle="1" w:styleId="12">
    <w:name w:val="Абзац списка1"/>
    <w:basedOn w:val="a"/>
    <w:uiPriority w:val="99"/>
    <w:rsid w:val="00B41E90"/>
    <w:pPr>
      <w:suppressAutoHyphens/>
      <w:spacing w:after="200" w:line="276" w:lineRule="auto"/>
      <w:ind w:left="720"/>
    </w:pPr>
    <w:rPr>
      <w:lang w:eastAsia="ar-SA"/>
    </w:rPr>
  </w:style>
  <w:style w:type="character" w:styleId="af">
    <w:name w:val="FollowedHyperlink"/>
    <w:uiPriority w:val="99"/>
    <w:semiHidden/>
    <w:rsid w:val="00FE6458"/>
    <w:rPr>
      <w:rFonts w:cs="Times New Roman"/>
      <w:color w:val="954F72"/>
      <w:u w:val="single"/>
    </w:rPr>
  </w:style>
  <w:style w:type="paragraph" w:styleId="af0">
    <w:name w:val="header"/>
    <w:basedOn w:val="a"/>
    <w:link w:val="af1"/>
    <w:uiPriority w:val="99"/>
    <w:rsid w:val="00DB4A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DB4ACB"/>
    <w:rPr>
      <w:rFonts w:eastAsia="Times New Roman" w:cs="Times New Roman"/>
      <w:lang w:val="x-none" w:eastAsia="en-US"/>
    </w:rPr>
  </w:style>
  <w:style w:type="paragraph" w:styleId="af2">
    <w:name w:val="footer"/>
    <w:basedOn w:val="a"/>
    <w:link w:val="af3"/>
    <w:uiPriority w:val="99"/>
    <w:rsid w:val="00DB4A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B4ACB"/>
    <w:rPr>
      <w:rFonts w:eastAsia="Times New Roman" w:cs="Times New Roman"/>
      <w:lang w:val="x-none" w:eastAsia="en-US"/>
    </w:rPr>
  </w:style>
  <w:style w:type="paragraph" w:customStyle="1" w:styleId="ConsDTNormal">
    <w:name w:val="ConsDTNormal"/>
    <w:uiPriority w:val="99"/>
    <w:rsid w:val="00D1141F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AA24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link w:val="af4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C158F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073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B225B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5785D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8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A19F-BDA9-40A8-AF2F-481F635F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2238</Words>
  <Characters>12763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>Договор цессии</vt:lpstr>
      <vt:lpstr>    (*Действуют при соблюдении «Правил приемки, разгрузки, хранения и монтажа продук</vt:lpstr>
      <vt:lpstr>    </vt:lpstr>
      <vt:lpstr>    Приложение № 1 к Публичной оферте</vt:lpstr>
      <vt:lpstr>    </vt:lpstr>
      <vt:lpstr>    Правила приемки, разгрузки, хранения и монтажа продукции</vt:lpstr>
      <vt:lpstr>    </vt:lpstr>
      <vt:lpstr>    *Настоящие правила разработаны в соответствии с гарантийными обязательствами изг</vt:lpstr>
      <vt:lpstr>    1. Приемка продукции.</vt:lpstr>
      <vt:lpstr>    1.1. Осмотрите упаковку продукции на предмет целостности. Проверьте количество у</vt:lpstr>
      <vt:lpstr>    1.2. Если обнаружено какое-либо расхождение, сделайте фотографии несоответствия </vt:lpstr>
      <vt:lpstr>    1.3. В отгрузочных документах обязательно должна быть отметка о состоянии и внеш</vt:lpstr>
      <vt:lpstr>    2. Разгрузка и перемещение.</vt:lpstr>
      <vt:lpstr>    2.1. Разгрузка продукции в заводской упаковке осуществляется при помощи подъемно</vt:lpstr>
      <vt:lpstr>    2.2. При ручной  разгрузке должно быть обеспечено количество рабочих, из расчета</vt:lpstr>
      <vt:lpstr>    2.3. Переносить продукцию (листы металла) необходимо в вертикальном положении, н</vt:lpstr>
      <vt:lpstr>    2.4. Подъем продукции (листов металла) на кровлю может осуществляться с помощью </vt:lpstr>
      <vt:lpstr>    2.5. Отдельные листы металла  поднимаются по направляющим, установленным от карн</vt:lpstr>
      <vt:lpstr>    3. Хранение.</vt:lpstr>
      <vt:lpstr>    3.1. Хранение продукции допускается только в помещениях (или на площадках), искл</vt:lpstr>
      <vt:lpstr>    3.2. ВНИМАНИЕ: храните изделия на ровной поверхности, обеспечив зазор между пове</vt:lpstr>
      <vt:lpstr>    3.3. Рядом с местом хранения запрещено проводить сварочные работы, работы с угло</vt:lpstr>
      <vt:lpstr>    3.4. Запрещено укладывать на изделия грузы, это может вызвать деформацию продукц</vt:lpstr>
      <vt:lpstr>    4. Продукция с полимерным покрытием.</vt:lpstr>
      <vt:lpstr>    4.1. ВНИМАНИЕ: храните продукцию в заводской упаковке не более 1 (одной) недели.</vt:lpstr>
      <vt:lpstr>    4.2. ВНИМАНИЕ: не храните продукцию в пачке больше месяца. При более длительном </vt:lpstr>
      <vt:lpstr>    4.3. Срок хранения металлочерепицы с нанесенной защитной пленкой должен составля</vt:lpstr>
      <vt:lpstr>    5. Монтаж.</vt:lpstr>
      <vt:lpstr>    5.1. Монтаж изделий проводится в соответствии с инструкциями Поставщика с примен</vt:lpstr>
      <vt:lpstr>    5.2. Не допускается производить крепление, стыковку и резку изделий с полимерным</vt:lpstr>
      <vt:lpstr>    5.3. При температуре выше -50С защитная пленка с изделия должна быть снята немед</vt:lpstr>
      <vt:lpstr>    5.4. Монтаж изделий должен исключать возможность скопления грязи, застоя воды.</vt:lpstr>
      <vt:lpstr>    5.5. Поверхности изделий должны иметь возможность естественного либо искусственн</vt:lpstr>
      <vt:lpstr>    5.6. ВНИМАНИЕ: монтаж должен производиться специализированными лицами.</vt:lpstr>
      <vt:lpstr>    6. Условия предоставления гарантии.</vt:lpstr>
      <vt:lpstr>    Гарантия на продукцию предоставляется при условии соблюдения следующего.</vt:lpstr>
      <vt:lpstr>    6.1. Монтаж продукции был произведен в течение 1 (одного) месяца с момента получ</vt:lpstr>
      <vt:lpstr>    6.2. Монтаж продукции был выполнен в строгом соответствии с настоящей инструкцие</vt:lpstr>
      <vt:lpstr>    6.3. Хранение продукции осуществлялось в упаковке со срезанной стяжкой (разрезан</vt:lpstr>
      <vt:lpstr>    6.4. При хранении, монтаже и эксплуатации изделий не использовалась углошлифовал</vt:lpstr>
      <vt:lpstr>    *С настоящими правилами ознакомлен. Претензий к комплектации и внешнему виду не </vt:lpstr>
      <vt:lpstr>    Подпись покупателя: __________________/______________________/ «____»___________</vt:lpstr>
      <vt:lpstr>    Подпись третьего лица (по доверительному письму): ______________/_______________</vt:lpstr>
    </vt:vector>
  </TitlesOfParts>
  <Company>VMI</Company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</dc:title>
  <dc:subject/>
  <dc:creator>Шевченко НАТАЛЬЯ Эдуардовна (ДПА)</dc:creator>
  <cp:keywords/>
  <dc:description/>
  <cp:lastModifiedBy>Матвей Корпенко</cp:lastModifiedBy>
  <cp:revision>2</cp:revision>
  <cp:lastPrinted>2024-01-11T03:22:00Z</cp:lastPrinted>
  <dcterms:created xsi:type="dcterms:W3CDTF">2024-03-14T13:02:00Z</dcterms:created>
  <dcterms:modified xsi:type="dcterms:W3CDTF">2024-03-14T13:02:00Z</dcterms:modified>
</cp:coreProperties>
</file>